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E97" w:rsidRDefault="00035E97">
      <w:pPr>
        <w:rPr>
          <w:noProof/>
        </w:rPr>
      </w:pPr>
    </w:p>
    <w:p w:rsidR="00000000" w:rsidRDefault="00035E97">
      <w:r>
        <w:rPr>
          <w:noProof/>
        </w:rPr>
        <w:lastRenderedPageBreak/>
        <w:drawing>
          <wp:inline distT="0" distB="0" distL="0" distR="0">
            <wp:extent cx="5791200" cy="9258300"/>
            <wp:effectExtent l="19050" t="0" r="0" b="0"/>
            <wp:docPr id="1" name="Рисунок 1" descr="C:\Users\user\Pictures\img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09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925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E97" w:rsidRPr="00DF57A9" w:rsidRDefault="00035E97" w:rsidP="00035E97">
      <w:pPr>
        <w:pStyle w:val="21"/>
        <w:spacing w:after="0"/>
        <w:ind w:left="0" w:firstLine="0"/>
        <w:jc w:val="center"/>
        <w:outlineLvl w:val="0"/>
        <w:rPr>
          <w:b/>
        </w:rPr>
      </w:pPr>
      <w:r w:rsidRPr="00DF57A9">
        <w:rPr>
          <w:b/>
        </w:rPr>
        <w:lastRenderedPageBreak/>
        <w:t>Содержание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7"/>
        <w:gridCol w:w="8118"/>
        <w:gridCol w:w="745"/>
      </w:tblGrid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E96A38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sz w:val="20"/>
                <w:szCs w:val="20"/>
              </w:rPr>
            </w:pPr>
            <w:r w:rsidRPr="00E96A38">
              <w:rPr>
                <w:sz w:val="20"/>
                <w:szCs w:val="20"/>
              </w:rPr>
              <w:t>№</w:t>
            </w:r>
          </w:p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E96A38">
              <w:rPr>
                <w:sz w:val="20"/>
                <w:szCs w:val="20"/>
              </w:rPr>
              <w:t>п\п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Раздел годового плана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Стр.</w:t>
            </w:r>
          </w:p>
        </w:tc>
      </w:tr>
      <w:tr w:rsidR="00035E97" w:rsidRPr="00DF57A9" w:rsidTr="00BE6B7F">
        <w:tc>
          <w:tcPr>
            <w:tcW w:w="8825" w:type="dxa"/>
            <w:gridSpan w:val="2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</w:rPr>
            </w:pPr>
            <w:r w:rsidRPr="00DF57A9">
              <w:rPr>
                <w:b/>
                <w:lang w:val="en-US"/>
              </w:rPr>
              <w:t>I.</w:t>
            </w:r>
            <w:r w:rsidRPr="00DF57A9">
              <w:rPr>
                <w:b/>
              </w:rPr>
              <w:t>Анализ  работы за 201</w:t>
            </w:r>
            <w:r>
              <w:rPr>
                <w:b/>
              </w:rPr>
              <w:t>7</w:t>
            </w:r>
            <w:r w:rsidRPr="00DF57A9">
              <w:rPr>
                <w:b/>
              </w:rPr>
              <w:t>-</w:t>
            </w:r>
            <w:r>
              <w:rPr>
                <w:b/>
              </w:rPr>
              <w:t>2019</w:t>
            </w:r>
            <w:r w:rsidRPr="00DF57A9">
              <w:rPr>
                <w:b/>
              </w:rPr>
              <w:t xml:space="preserve"> учебный год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1.1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Общие сведения о дошкольном учреждении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1.2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Программно-методическое обеспечение  образовательного процесса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13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1.3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Результаты выполнения образовательной  программы ДОУ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1</w:t>
            </w:r>
            <w:r>
              <w:t>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1.4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Обучение двум государственным языкам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16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1.</w:t>
            </w:r>
            <w:r>
              <w:t>5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Уровень готовности к обучению в школе детей подготовительной  группы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17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1.</w:t>
            </w:r>
            <w:r>
              <w:t>6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Анализ физкультурно-оздоровительной работы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18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1</w:t>
            </w:r>
            <w:r>
              <w:t>.7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Аналитическая справка о дополнительных образовательных услугах   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20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1.8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Анализ работы службы по сопровождению детей  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21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1.9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Анализ взаимодействия с родителями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23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1.10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Анализ выполнения годовых задач за 2018/2019 уч.год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54</w:t>
            </w:r>
          </w:p>
        </w:tc>
      </w:tr>
      <w:tr w:rsidR="00035E97" w:rsidRPr="00DF57A9" w:rsidTr="00BE6B7F">
        <w:tc>
          <w:tcPr>
            <w:tcW w:w="8825" w:type="dxa"/>
            <w:gridSpan w:val="2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</w:rPr>
            </w:pPr>
            <w:r w:rsidRPr="00DF57A9">
              <w:rPr>
                <w:b/>
                <w:lang w:val="en-US"/>
              </w:rPr>
              <w:t>II.</w:t>
            </w:r>
            <w:r w:rsidRPr="00DF57A9">
              <w:rPr>
                <w:b/>
              </w:rPr>
              <w:t>Работа с кадрами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</w:rPr>
            </w:pPr>
            <w:r>
              <w:rPr>
                <w:b/>
              </w:rPr>
              <w:t>33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2.1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Общие собрания трудового коллектива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33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2.2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Инструктажи по охране труда и здоровья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33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2.3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Аттестация педагогических кадров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</w:t>
            </w:r>
            <w:r>
              <w:t>4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Работа с молодыми специалистами. Наставничество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</w:t>
            </w:r>
            <w:r>
              <w:t>5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Работа с узкими специалистами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35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</w:t>
            </w:r>
            <w:r>
              <w:t>.6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Работа с обслуживающим персоналом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36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</w:t>
            </w:r>
            <w:r>
              <w:t>7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Работа в профессиональных педагогических сообществах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36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</w:t>
            </w:r>
            <w:r>
              <w:t>8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Курсы повышения квалификации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36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2.</w:t>
            </w:r>
            <w:r>
              <w:t>9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Конкурсы профессионального мастерства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37</w:t>
            </w:r>
          </w:p>
        </w:tc>
      </w:tr>
      <w:tr w:rsidR="00035E97" w:rsidRPr="00DF57A9" w:rsidTr="00BE6B7F">
        <w:tc>
          <w:tcPr>
            <w:tcW w:w="8825" w:type="dxa"/>
            <w:gridSpan w:val="2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</w:rPr>
            </w:pPr>
            <w:r w:rsidRPr="00DF57A9">
              <w:rPr>
                <w:b/>
                <w:lang w:val="en-US"/>
              </w:rPr>
              <w:t>III.</w:t>
            </w:r>
            <w:r w:rsidRPr="00DF57A9">
              <w:rPr>
                <w:b/>
              </w:rPr>
              <w:t>Организационно-педагогическая работа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</w:rPr>
            </w:pPr>
            <w:r>
              <w:rPr>
                <w:b/>
              </w:rPr>
              <w:t>37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3.1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Педагогические советы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42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3.2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Медико-педагогические советы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42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3.3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Семинары ,семинары практикумы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43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3.4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Мастер-класс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3.5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Педагогические часы, консультации для </w:t>
            </w:r>
            <w:r>
              <w:t>педагогов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45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3.6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Изучение, обобщение и распространение передового педагогического опыта работы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47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3.7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Работа творческой группы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48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3.8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Коллективные просмотры  педагогического процесса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49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3.9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Взаимопосещения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49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3.10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Конференции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50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3.11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Смотры конкурсы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50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3.12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Тематические недели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51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3.13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Тематические дни в ДОУ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51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3.14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Работа</w:t>
            </w:r>
            <w:r w:rsidRPr="00DF57A9">
              <w:t xml:space="preserve"> методического кабинета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52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lastRenderedPageBreak/>
              <w:t>3.15</w:t>
            </w:r>
          </w:p>
        </w:tc>
        <w:tc>
          <w:tcPr>
            <w:tcW w:w="8118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Акции проекты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53</w:t>
            </w:r>
          </w:p>
        </w:tc>
      </w:tr>
      <w:tr w:rsidR="00035E97" w:rsidRPr="00DF57A9" w:rsidTr="00BE6B7F">
        <w:tc>
          <w:tcPr>
            <w:tcW w:w="8825" w:type="dxa"/>
            <w:gridSpan w:val="2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rPr>
                <w:b/>
                <w:lang w:val="en-US"/>
              </w:rPr>
              <w:t>IV.</w:t>
            </w:r>
            <w:r w:rsidRPr="00DF57A9">
              <w:rPr>
                <w:b/>
              </w:rPr>
              <w:t xml:space="preserve">Контроль </w:t>
            </w:r>
            <w:r>
              <w:rPr>
                <w:b/>
              </w:rPr>
              <w:t>и руководство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4.1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Мониторинг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4.2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Тематический контроль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4.3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Текущий контроль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4.4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Оперативный контроль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55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4.</w:t>
            </w:r>
            <w:r>
              <w:t>5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Фронтальный контроль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55</w:t>
            </w:r>
          </w:p>
        </w:tc>
      </w:tr>
      <w:tr w:rsidR="00035E97" w:rsidRPr="00DF57A9" w:rsidTr="00BE6B7F">
        <w:tc>
          <w:tcPr>
            <w:tcW w:w="8825" w:type="dxa"/>
            <w:gridSpan w:val="2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</w:rPr>
            </w:pPr>
            <w:r w:rsidRPr="00DF57A9">
              <w:rPr>
                <w:b/>
                <w:lang w:val="en-US"/>
              </w:rPr>
              <w:t>V.</w:t>
            </w:r>
            <w:r w:rsidRPr="00DF57A9">
              <w:rPr>
                <w:b/>
              </w:rPr>
              <w:t>Работа с родителями (законными представителями)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56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5.1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Общие родительские собрания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56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5.2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Групповые родительские собрания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57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5.3.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Семейные вечера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59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5.</w:t>
            </w:r>
            <w:r>
              <w:t>4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Информационно-педагогическое сопровождение родителей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59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5.5.</w:t>
            </w:r>
          </w:p>
        </w:tc>
        <w:tc>
          <w:tcPr>
            <w:tcW w:w="8118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Буклеты – памятки, ширмы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62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5.</w:t>
            </w:r>
            <w:r>
              <w:t>6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Д</w:t>
            </w:r>
            <w:r>
              <w:t>ни</w:t>
            </w:r>
            <w:r w:rsidRPr="00DF57A9">
              <w:t xml:space="preserve"> открытых дверей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63</w:t>
            </w:r>
          </w:p>
        </w:tc>
      </w:tr>
      <w:tr w:rsidR="00035E97" w:rsidRPr="00DF57A9" w:rsidTr="00BE6B7F">
        <w:trPr>
          <w:trHeight w:val="266"/>
        </w:trPr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План работы с семьями «группы риска» и не благополучными семьями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64</w:t>
            </w:r>
          </w:p>
        </w:tc>
      </w:tr>
      <w:tr w:rsidR="00035E97" w:rsidRPr="00DF57A9" w:rsidTr="00BE6B7F">
        <w:trPr>
          <w:trHeight w:val="266"/>
        </w:trPr>
        <w:tc>
          <w:tcPr>
            <w:tcW w:w="707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>План работы с неорганизованными детьми и детьми ОВЗ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67</w:t>
            </w:r>
          </w:p>
        </w:tc>
      </w:tr>
      <w:tr w:rsidR="00035E97" w:rsidRPr="00DF57A9" w:rsidTr="00BE6B7F">
        <w:trPr>
          <w:trHeight w:val="266"/>
        </w:trPr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>
              <w:t xml:space="preserve">План работы </w:t>
            </w:r>
            <w:r w:rsidRPr="00DF57A9">
              <w:t>Ответственноеродительство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68</w:t>
            </w:r>
          </w:p>
        </w:tc>
      </w:tr>
      <w:tr w:rsidR="00035E97" w:rsidRPr="00DF57A9" w:rsidTr="00BE6B7F">
        <w:tc>
          <w:tcPr>
            <w:tcW w:w="8825" w:type="dxa"/>
            <w:gridSpan w:val="2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b/>
                <w:lang w:val="tt-RU"/>
              </w:rPr>
            </w:pPr>
            <w:r w:rsidRPr="00DF57A9">
              <w:rPr>
                <w:b/>
                <w:lang w:val="en-US"/>
              </w:rPr>
              <w:t>VI.</w:t>
            </w:r>
            <w:r w:rsidRPr="00DF57A9">
              <w:rPr>
                <w:b/>
                <w:lang w:val="tt-RU"/>
              </w:rPr>
              <w:t>Работа с детьми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  <w:rPr>
                <w:lang w:val="en-US"/>
              </w:rPr>
            </w:pPr>
            <w:r w:rsidRPr="00DF57A9">
              <w:rPr>
                <w:lang w:val="en-US"/>
              </w:rPr>
              <w:t>6.1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  <w:rPr>
                <w:lang w:val="tt-RU"/>
              </w:rPr>
            </w:pPr>
            <w:r w:rsidRPr="00DF57A9">
              <w:rPr>
                <w:lang w:val="tt-RU"/>
              </w:rPr>
              <w:t>Музыкальные прадники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70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C395E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6.2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  <w:rPr>
                <w:lang w:val="tt-RU"/>
              </w:rPr>
            </w:pPr>
            <w:r>
              <w:rPr>
                <w:lang w:val="tt-RU"/>
              </w:rPr>
              <w:t>Музыкальные развлечения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71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C395E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rPr>
                <w:lang w:val="en-US"/>
              </w:rPr>
              <w:t>6.</w:t>
            </w:r>
            <w:r>
              <w:t>3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Физкультурные </w:t>
            </w:r>
            <w:r>
              <w:t>праздники и развлечения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72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6.</w:t>
            </w:r>
            <w:r>
              <w:t>4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Выставки детских работ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73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 w:rsidRPr="00DF57A9">
              <w:t>6.</w:t>
            </w:r>
            <w:r>
              <w:t>5</w:t>
            </w:r>
            <w:r w:rsidRPr="00DF57A9">
              <w:t>.</w:t>
            </w: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>План работы с театрами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74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 xml:space="preserve">План мероприятий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профилактике  дорожно-транспортного травматизма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75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bCs/>
                <w:sz w:val="28"/>
                <w:szCs w:val="28"/>
              </w:rPr>
              <w:t>План  мероприятий по реализации этнокультурного компонента и УМК по обучению детей татарскому языку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77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 xml:space="preserve">План мероприятий по профилактики наркотизации населения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ЗОЖ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78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План работы по   психолого – медико - педагогическому сопровождению детей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80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E96A38" w:rsidRDefault="00035E97" w:rsidP="00BE6B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E96A38">
              <w:rPr>
                <w:rFonts w:ascii="Times New Roman" w:hAnsi="Times New Roman" w:cs="Times New Roman"/>
                <w:sz w:val="28"/>
                <w:szCs w:val="28"/>
              </w:rPr>
              <w:t xml:space="preserve">План работымероприятий по профилактике правонарушений, </w:t>
            </w:r>
          </w:p>
          <w:p w:rsidR="00035E97" w:rsidRPr="00DF57A9" w:rsidRDefault="00035E97" w:rsidP="00BE6B7F">
            <w:pPr>
              <w:pStyle w:val="af2"/>
              <w:rPr>
                <w:rFonts w:ascii="Times New Roman" w:hAnsi="Times New Roman" w:cs="Times New Roman"/>
                <w:sz w:val="28"/>
                <w:szCs w:val="28"/>
              </w:rPr>
            </w:pPr>
            <w:r w:rsidRPr="00E96A38">
              <w:rPr>
                <w:rFonts w:ascii="Times New Roman" w:hAnsi="Times New Roman" w:cs="Times New Roman"/>
                <w:sz w:val="28"/>
                <w:szCs w:val="28"/>
              </w:rPr>
              <w:t xml:space="preserve">безнадзорности  беспризорности несовершеннолетних и предупреждению семейного неблагополучия 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82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План дополнительных образовательных услуг</w:t>
            </w:r>
          </w:p>
        </w:tc>
        <w:tc>
          <w:tcPr>
            <w:tcW w:w="745" w:type="dxa"/>
            <w:shd w:val="clear" w:color="auto" w:fill="auto"/>
          </w:tcPr>
          <w:p w:rsidR="00035E97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  <w:r>
              <w:t>86</w:t>
            </w: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C395E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Приложения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Приложение </w:t>
            </w:r>
            <w:r>
              <w:t>1</w:t>
            </w:r>
            <w:r w:rsidRPr="00DF57A9">
              <w:t xml:space="preserve"> План работы медицинских работников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Приложение </w:t>
            </w:r>
            <w:r>
              <w:t xml:space="preserve">2 </w:t>
            </w:r>
            <w:r w:rsidRPr="00DF57A9">
              <w:t xml:space="preserve"> План  административно-хозяйственная работа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Приложение </w:t>
            </w:r>
            <w:r>
              <w:t>3</w:t>
            </w:r>
            <w:r w:rsidRPr="00DF57A9">
              <w:t xml:space="preserve"> План работы учителя –логопеда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Приложение </w:t>
            </w:r>
            <w:r>
              <w:t>4</w:t>
            </w:r>
            <w:r w:rsidRPr="00DF57A9">
              <w:t xml:space="preserve"> План работы воспитателя  по татарскому</w:t>
            </w:r>
            <w:r>
              <w:t xml:space="preserve"> русскому </w:t>
            </w:r>
            <w:r w:rsidRPr="00DF57A9">
              <w:t xml:space="preserve"> язык</w:t>
            </w:r>
            <w:r>
              <w:t>ам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</w:tr>
      <w:tr w:rsidR="00035E97" w:rsidRPr="00DF57A9" w:rsidTr="00BE6B7F">
        <w:tc>
          <w:tcPr>
            <w:tcW w:w="707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  <w:tc>
          <w:tcPr>
            <w:tcW w:w="8118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outlineLvl w:val="0"/>
            </w:pPr>
            <w:r w:rsidRPr="00DF57A9">
              <w:t xml:space="preserve">Приложение </w:t>
            </w:r>
            <w:r>
              <w:t>5</w:t>
            </w:r>
            <w:r w:rsidRPr="00DF57A9">
              <w:t xml:space="preserve"> План работы музыкального руководителя </w:t>
            </w:r>
          </w:p>
        </w:tc>
        <w:tc>
          <w:tcPr>
            <w:tcW w:w="745" w:type="dxa"/>
            <w:shd w:val="clear" w:color="auto" w:fill="auto"/>
          </w:tcPr>
          <w:p w:rsidR="00035E97" w:rsidRPr="00DF57A9" w:rsidRDefault="00035E97" w:rsidP="00BE6B7F">
            <w:pPr>
              <w:pStyle w:val="21"/>
              <w:spacing w:after="0"/>
              <w:ind w:left="0" w:firstLine="0"/>
              <w:jc w:val="center"/>
              <w:outlineLvl w:val="0"/>
            </w:pPr>
          </w:p>
        </w:tc>
      </w:tr>
    </w:tbl>
    <w:p w:rsidR="00035E97" w:rsidRPr="00DF57A9" w:rsidRDefault="00035E97" w:rsidP="00035E97">
      <w:pPr>
        <w:pStyle w:val="21"/>
        <w:spacing w:after="0"/>
        <w:ind w:left="0" w:firstLine="0"/>
        <w:jc w:val="center"/>
        <w:outlineLvl w:val="0"/>
        <w:rPr>
          <w:b/>
        </w:rPr>
      </w:pPr>
      <w:r>
        <w:rPr>
          <w:b/>
        </w:rPr>
        <w:lastRenderedPageBreak/>
        <w:t>1</w:t>
      </w:r>
      <w:r w:rsidRPr="00DF57A9">
        <w:rPr>
          <w:b/>
        </w:rPr>
        <w:t>.АНАЛИЗ РАБОТЫ ЗА   201</w:t>
      </w:r>
      <w:r>
        <w:rPr>
          <w:b/>
          <w:lang w:val="en-US"/>
        </w:rPr>
        <w:t>8</w:t>
      </w:r>
      <w:r w:rsidRPr="00DF57A9">
        <w:rPr>
          <w:b/>
        </w:rPr>
        <w:t>-</w:t>
      </w:r>
      <w:r>
        <w:rPr>
          <w:b/>
        </w:rPr>
        <w:t>2019</w:t>
      </w:r>
      <w:r w:rsidRPr="00DF57A9">
        <w:rPr>
          <w:b/>
        </w:rPr>
        <w:t xml:space="preserve"> УЧЕБНЫЙ ГОД </w:t>
      </w:r>
    </w:p>
    <w:p w:rsidR="00035E97" w:rsidRPr="00DF57A9" w:rsidRDefault="00035E97" w:rsidP="00035E97">
      <w:pPr>
        <w:pStyle w:val="21"/>
        <w:spacing w:after="0"/>
        <w:ind w:left="0" w:firstLine="0"/>
        <w:jc w:val="center"/>
        <w:outlineLvl w:val="0"/>
        <w:rPr>
          <w:b/>
          <w:i/>
        </w:rPr>
      </w:pPr>
      <w:r w:rsidRPr="00DF57A9">
        <w:rPr>
          <w:b/>
        </w:rPr>
        <w:t>1.1. Общие сведения о дошкольном учреждении</w:t>
      </w:r>
    </w:p>
    <w:p w:rsidR="00035E97" w:rsidRPr="00DF57A9" w:rsidRDefault="00035E97" w:rsidP="00035E97">
      <w:pPr>
        <w:pStyle w:val="af2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35E97" w:rsidRPr="00DF57A9" w:rsidRDefault="00035E97" w:rsidP="00035E97">
      <w:pPr>
        <w:pStyle w:val="af2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Детский сад построен по типовому проекту. Функционирует как  ясли-сад  с 17.03.1986г</w:t>
      </w:r>
      <w:r w:rsidRPr="00DF57A9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DF57A9">
        <w:rPr>
          <w:rFonts w:ascii="Times New Roman" w:hAnsi="Times New Roman" w:cs="Times New Roman"/>
          <w:sz w:val="28"/>
          <w:szCs w:val="28"/>
        </w:rPr>
        <w:t xml:space="preserve">Имеет </w:t>
      </w:r>
      <w:r w:rsidRPr="00DF57A9">
        <w:rPr>
          <w:rFonts w:ascii="Times New Roman" w:hAnsi="Times New Roman" w:cs="Times New Roman"/>
          <w:i/>
          <w:sz w:val="28"/>
          <w:szCs w:val="28"/>
        </w:rPr>
        <w:t>лицензию</w:t>
      </w:r>
      <w:r w:rsidRPr="00DF57A9">
        <w:rPr>
          <w:rFonts w:ascii="Times New Roman" w:hAnsi="Times New Roman" w:cs="Times New Roman"/>
          <w:sz w:val="28"/>
          <w:szCs w:val="28"/>
        </w:rPr>
        <w:t xml:space="preserve"> МО и Н РТ: серия РТ № 4460, регистрационный № 1021602503152  от 04.10.2012 г., </w:t>
      </w:r>
      <w:r w:rsidRPr="00DF57A9">
        <w:rPr>
          <w:rFonts w:ascii="Times New Roman" w:hAnsi="Times New Roman" w:cs="Times New Roman"/>
          <w:i/>
          <w:sz w:val="28"/>
          <w:szCs w:val="28"/>
        </w:rPr>
        <w:t>свидетельство об аккредитации:</w:t>
      </w:r>
      <w:r w:rsidRPr="00DF57A9">
        <w:rPr>
          <w:rFonts w:ascii="Times New Roman" w:hAnsi="Times New Roman" w:cs="Times New Roman"/>
          <w:sz w:val="28"/>
          <w:szCs w:val="28"/>
        </w:rPr>
        <w:t xml:space="preserve"> серия 16П01, регистрационный № 0001126 от 04.10.2012 г. </w:t>
      </w:r>
      <w:r w:rsidRPr="00DF57A9">
        <w:rPr>
          <w:rFonts w:ascii="Times New Roman" w:hAnsi="Times New Roman" w:cs="Times New Roman"/>
          <w:i/>
          <w:sz w:val="28"/>
          <w:szCs w:val="28"/>
        </w:rPr>
        <w:t>Устав</w:t>
      </w:r>
      <w:r w:rsidRPr="00DF57A9">
        <w:rPr>
          <w:rFonts w:ascii="Times New Roman" w:hAnsi="Times New Roman" w:cs="Times New Roman"/>
          <w:sz w:val="28"/>
          <w:szCs w:val="28"/>
        </w:rPr>
        <w:t xml:space="preserve"> утверждён Постановлением исполнительного комитета Нижнекамского муниципального   района Республики Татарстан № 890 от 25.07. </w:t>
      </w:r>
      <w:smartTag w:uri="urn:schemas-microsoft-com:office:smarttags" w:element="metricconverter">
        <w:smartTagPr>
          <w:attr w:name="ProductID" w:val="2011 г"/>
        </w:smartTagPr>
        <w:r w:rsidRPr="00DF57A9">
          <w:rPr>
            <w:rFonts w:ascii="Times New Roman" w:hAnsi="Times New Roman" w:cs="Times New Roman"/>
            <w:sz w:val="28"/>
            <w:szCs w:val="28"/>
          </w:rPr>
          <w:t>2011 г</w:t>
        </w:r>
      </w:smartTag>
      <w:r w:rsidRPr="00DF57A9">
        <w:rPr>
          <w:rFonts w:ascii="Times New Roman" w:hAnsi="Times New Roman" w:cs="Times New Roman"/>
          <w:sz w:val="28"/>
          <w:szCs w:val="28"/>
        </w:rPr>
        <w:t xml:space="preserve">.,  зарегистрирован в Единый государственный реестр юридических лиц 04.08. </w:t>
      </w:r>
      <w:smartTag w:uri="urn:schemas-microsoft-com:office:smarttags" w:element="metricconverter">
        <w:smartTagPr>
          <w:attr w:name="ProductID" w:val="2011 г"/>
        </w:smartTagPr>
        <w:r w:rsidRPr="00DF57A9">
          <w:rPr>
            <w:rFonts w:ascii="Times New Roman" w:hAnsi="Times New Roman" w:cs="Times New Roman"/>
            <w:sz w:val="28"/>
            <w:szCs w:val="28"/>
          </w:rPr>
          <w:t>2011 г</w:t>
        </w:r>
      </w:smartTag>
      <w:r w:rsidRPr="00DF57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35E97" w:rsidRPr="00DF57A9" w:rsidRDefault="00035E97" w:rsidP="00035E97">
      <w:pPr>
        <w:pStyle w:val="af2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Таблица 1</w:t>
      </w:r>
    </w:p>
    <w:p w:rsidR="00035E97" w:rsidRPr="00DF57A9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Краткая характеристика ДОУ: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67"/>
        <w:gridCol w:w="2726"/>
        <w:gridCol w:w="1989"/>
        <w:gridCol w:w="1988"/>
      </w:tblGrid>
      <w:tr w:rsidR="00035E97" w:rsidRPr="00DF57A9" w:rsidTr="00BE6B7F">
        <w:tc>
          <w:tcPr>
            <w:tcW w:w="2988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Наименование учреждения:</w:t>
            </w:r>
          </w:p>
        </w:tc>
        <w:tc>
          <w:tcPr>
            <w:tcW w:w="2880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Учредитель</w:t>
            </w:r>
          </w:p>
        </w:tc>
        <w:tc>
          <w:tcPr>
            <w:tcW w:w="1800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  <w:p w:rsidR="00035E97" w:rsidRPr="00DF57A9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 xml:space="preserve"> расположения</w:t>
            </w:r>
          </w:p>
        </w:tc>
        <w:tc>
          <w:tcPr>
            <w:tcW w:w="2187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Дата основания</w:t>
            </w:r>
          </w:p>
        </w:tc>
      </w:tr>
      <w:tr w:rsidR="00035E97" w:rsidRPr="00DF57A9" w:rsidTr="00BE6B7F">
        <w:tc>
          <w:tcPr>
            <w:tcW w:w="2988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Муниципальное, автономное дошкольное образовательное учреждение «Детский сад общеразвивающего вида № 58»</w:t>
            </w:r>
          </w:p>
        </w:tc>
        <w:tc>
          <w:tcPr>
            <w:tcW w:w="2880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Муниципальное образование город Нижнекамск  в лице Исполнительного комитета Нижнекамского муниципального района</w:t>
            </w:r>
          </w:p>
        </w:tc>
        <w:tc>
          <w:tcPr>
            <w:tcW w:w="1800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423550, Татарстан, г.Нижнекамск, пр.Вахитова 14А</w:t>
            </w:r>
          </w:p>
        </w:tc>
        <w:tc>
          <w:tcPr>
            <w:tcW w:w="2187" w:type="dxa"/>
            <w:shd w:val="clear" w:color="auto" w:fill="auto"/>
          </w:tcPr>
          <w:p w:rsidR="00035E97" w:rsidRPr="00DF57A9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57A9">
              <w:rPr>
                <w:rFonts w:ascii="Times New Roman" w:hAnsi="Times New Roman" w:cs="Times New Roman"/>
                <w:sz w:val="28"/>
                <w:szCs w:val="28"/>
              </w:rPr>
              <w:t>17.03.1986 г.</w:t>
            </w:r>
          </w:p>
        </w:tc>
      </w:tr>
    </w:tbl>
    <w:p w:rsidR="00035E97" w:rsidRPr="00DF57A9" w:rsidRDefault="00035E97" w:rsidP="00035E97">
      <w:pPr>
        <w:pStyle w:val="af2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:rsidR="00035E97" w:rsidRPr="00DF57A9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Характеристика контингента детей на 01.09.</w:t>
      </w:r>
      <w:r>
        <w:rPr>
          <w:rFonts w:ascii="Times New Roman" w:hAnsi="Times New Roman" w:cs="Times New Roman"/>
          <w:sz w:val="28"/>
          <w:szCs w:val="28"/>
        </w:rPr>
        <w:t>2019</w:t>
      </w:r>
      <w:r w:rsidRPr="00DF57A9">
        <w:rPr>
          <w:rFonts w:ascii="Times New Roman" w:hAnsi="Times New Roman" w:cs="Times New Roman"/>
          <w:sz w:val="28"/>
          <w:szCs w:val="28"/>
        </w:rPr>
        <w:t>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2"/>
        <w:gridCol w:w="1473"/>
        <w:gridCol w:w="1495"/>
        <w:gridCol w:w="1469"/>
        <w:gridCol w:w="1478"/>
        <w:gridCol w:w="2103"/>
      </w:tblGrid>
      <w:tr w:rsidR="00035E97" w:rsidRPr="00DF57A9" w:rsidTr="00BE6B7F">
        <w:tc>
          <w:tcPr>
            <w:tcW w:w="1595" w:type="dxa"/>
            <w:vMerge w:val="restart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6" w:type="dxa"/>
            <w:gridSpan w:val="5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Возрастные группы</w:t>
            </w:r>
          </w:p>
        </w:tc>
      </w:tr>
      <w:tr w:rsidR="00035E97" w:rsidRPr="00DF57A9" w:rsidTr="00BE6B7F">
        <w:tc>
          <w:tcPr>
            <w:tcW w:w="1595" w:type="dxa"/>
            <w:vMerge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Вторая  группа</w:t>
            </w:r>
          </w:p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 xml:space="preserve">раннего </w:t>
            </w:r>
          </w:p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возраста</w:t>
            </w:r>
          </w:p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(от 2до 3 лет)</w:t>
            </w: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(от 3 до 4 лет)</w:t>
            </w: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( от 4 до 5 лет)</w:t>
            </w: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(от 5 до 6 лет)</w:t>
            </w:r>
          </w:p>
        </w:tc>
        <w:tc>
          <w:tcPr>
            <w:tcW w:w="1596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(от 6 до 7 лет)</w:t>
            </w:r>
          </w:p>
        </w:tc>
      </w:tr>
      <w:tr w:rsidR="00035E97" w:rsidRPr="00DF57A9" w:rsidTr="00BE6B7F"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5" w:type="dxa"/>
            <w:shd w:val="clear" w:color="auto" w:fill="auto"/>
          </w:tcPr>
          <w:p w:rsidR="00035E97" w:rsidRPr="00BD6D8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96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5E97" w:rsidRPr="00DF57A9" w:rsidTr="00BE6B7F"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5E97" w:rsidRPr="00DF57A9" w:rsidRDefault="00035E97" w:rsidP="00035E97">
      <w:pPr>
        <w:pStyle w:val="af2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Pr="00DF57A9" w:rsidRDefault="00035E97" w:rsidP="00035E97">
      <w:pPr>
        <w:pStyle w:val="af2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На 1.09.</w:t>
      </w:r>
      <w:r>
        <w:rPr>
          <w:rFonts w:ascii="Times New Roman" w:hAnsi="Times New Roman" w:cs="Times New Roman"/>
          <w:sz w:val="28"/>
          <w:szCs w:val="28"/>
        </w:rPr>
        <w:t>2019</w:t>
      </w:r>
      <w:r w:rsidRPr="00DF57A9">
        <w:rPr>
          <w:rFonts w:ascii="Times New Roman" w:hAnsi="Times New Roman" w:cs="Times New Roman"/>
          <w:sz w:val="28"/>
          <w:szCs w:val="28"/>
        </w:rPr>
        <w:t xml:space="preserve"> функционирует </w:t>
      </w:r>
      <w:r w:rsidRPr="00687DB7">
        <w:rPr>
          <w:rFonts w:ascii="Times New Roman" w:hAnsi="Times New Roman" w:cs="Times New Roman"/>
          <w:sz w:val="28"/>
          <w:szCs w:val="28"/>
        </w:rPr>
        <w:t xml:space="preserve">11 групп </w:t>
      </w:r>
      <w:r w:rsidRPr="00687DB7">
        <w:rPr>
          <w:rFonts w:ascii="Times New Roman" w:hAnsi="Times New Roman" w:cs="Times New Roman"/>
          <w:b/>
          <w:sz w:val="28"/>
          <w:szCs w:val="28"/>
        </w:rPr>
        <w:t>_</w:t>
      </w:r>
      <w:r>
        <w:rPr>
          <w:rFonts w:ascii="Times New Roman" w:hAnsi="Times New Roman" w:cs="Times New Roman"/>
          <w:b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ребенка.</w:t>
      </w:r>
    </w:p>
    <w:p w:rsidR="00035E97" w:rsidRPr="00DF57A9" w:rsidRDefault="00035E97" w:rsidP="00035E97">
      <w:pPr>
        <w:pStyle w:val="af2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Группы функционируют в режимеполного дня (12- часового пребывания, с 6.00 до 18.00 часов) при пятидневной рабочей неделе; комплектованы по одновозрастному принципу. </w:t>
      </w:r>
    </w:p>
    <w:p w:rsidR="00035E97" w:rsidRPr="00DF57A9" w:rsidRDefault="00035E97" w:rsidP="00035E97">
      <w:pPr>
        <w:pStyle w:val="af2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Обучение и воспитание в детском саду ведется на русском языке. </w:t>
      </w: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:rsidR="00035E97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F57A9">
        <w:rPr>
          <w:rFonts w:ascii="Times New Roman" w:hAnsi="Times New Roman" w:cs="Times New Roman"/>
          <w:sz w:val="28"/>
          <w:szCs w:val="28"/>
        </w:rPr>
        <w:t>Уровень укомплектованности ДОУ детьми:</w:t>
      </w:r>
    </w:p>
    <w:p w:rsidR="00035E97" w:rsidRPr="00BD6D80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6"/>
        <w:gridCol w:w="1113"/>
        <w:gridCol w:w="1030"/>
        <w:gridCol w:w="1338"/>
        <w:gridCol w:w="2407"/>
        <w:gridCol w:w="1235"/>
        <w:gridCol w:w="1851"/>
      </w:tblGrid>
      <w:tr w:rsidR="00035E97" w:rsidRPr="00DF57A9" w:rsidTr="00BE6B7F">
        <w:tc>
          <w:tcPr>
            <w:tcW w:w="596" w:type="dxa"/>
            <w:vMerge w:val="restart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113" w:type="dxa"/>
            <w:vMerge w:val="restart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на 01.01</w:t>
            </w:r>
          </w:p>
        </w:tc>
        <w:tc>
          <w:tcPr>
            <w:tcW w:w="1030" w:type="dxa"/>
            <w:vMerge w:val="restart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Число мест</w:t>
            </w:r>
          </w:p>
        </w:tc>
        <w:tc>
          <w:tcPr>
            <w:tcW w:w="1338" w:type="dxa"/>
            <w:vMerge w:val="restart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Число детей всего</w:t>
            </w:r>
          </w:p>
        </w:tc>
        <w:tc>
          <w:tcPr>
            <w:tcW w:w="2407" w:type="dxa"/>
            <w:vMerge w:val="restart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укомплектованности</w:t>
            </w:r>
          </w:p>
        </w:tc>
        <w:tc>
          <w:tcPr>
            <w:tcW w:w="3086" w:type="dxa"/>
            <w:gridSpan w:val="2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35E97" w:rsidRPr="00DF57A9" w:rsidTr="00BE6B7F">
        <w:tc>
          <w:tcPr>
            <w:tcW w:w="596" w:type="dxa"/>
            <w:vMerge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vMerge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vMerge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vMerge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vMerge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Раннего возраста</w:t>
            </w:r>
          </w:p>
        </w:tc>
        <w:tc>
          <w:tcPr>
            <w:tcW w:w="1851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Дошкольного возраста</w:t>
            </w:r>
          </w:p>
        </w:tc>
      </w:tr>
      <w:tr w:rsidR="00035E97" w:rsidRPr="00DF57A9" w:rsidTr="00BE6B7F">
        <w:tc>
          <w:tcPr>
            <w:tcW w:w="596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13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030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2407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3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51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</w:tr>
      <w:tr w:rsidR="00035E97" w:rsidRPr="00DF57A9" w:rsidTr="00BE6B7F">
        <w:tc>
          <w:tcPr>
            <w:tcW w:w="596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13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030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2407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3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51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</w:tr>
      <w:tr w:rsidR="00035E97" w:rsidRPr="00DF57A9" w:rsidTr="00BE6B7F">
        <w:tc>
          <w:tcPr>
            <w:tcW w:w="596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13" w:type="dxa"/>
            <w:shd w:val="clear" w:color="auto" w:fill="auto"/>
          </w:tcPr>
          <w:p w:rsidR="00035E97" w:rsidRPr="00BD6D8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030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2407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23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51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035E97" w:rsidRPr="00DF57A9" w:rsidTr="00BE6B7F">
        <w:tc>
          <w:tcPr>
            <w:tcW w:w="596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D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13" w:type="dxa"/>
            <w:shd w:val="clear" w:color="auto" w:fill="auto"/>
          </w:tcPr>
          <w:p w:rsidR="00035E97" w:rsidRPr="00BD6D8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1030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8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shd w:val="clear" w:color="auto" w:fill="auto"/>
          </w:tcPr>
          <w:p w:rsidR="00035E97" w:rsidRPr="00687DB7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5E97" w:rsidRDefault="00035E97" w:rsidP="00035E97">
      <w:pPr>
        <w:pStyle w:val="af2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35E97" w:rsidRPr="0034599A" w:rsidRDefault="00035E97" w:rsidP="00035E97">
      <w:pPr>
        <w:pStyle w:val="af2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599A">
        <w:rPr>
          <w:rFonts w:ascii="Times New Roman" w:hAnsi="Times New Roman" w:cs="Times New Roman"/>
          <w:b/>
          <w:sz w:val="28"/>
          <w:szCs w:val="28"/>
        </w:rPr>
        <w:t>Кадровое обеспечение.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Заведующий – Батаева Наталья Алексеевна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Педагогический стаж работы - 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</w:rPr>
        <w:t>год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Административный стаж - 2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F57A9">
        <w:rPr>
          <w:rFonts w:ascii="Times New Roman" w:hAnsi="Times New Roman" w:cs="Times New Roman"/>
          <w:sz w:val="28"/>
          <w:szCs w:val="28"/>
        </w:rPr>
        <w:t xml:space="preserve"> года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 Образование - высшее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Всего педагогов - </w:t>
      </w:r>
      <w:r w:rsidRPr="0076534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035E97" w:rsidRPr="00DF57A9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Из них :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-заведующий -1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-зам.заведующего по ВМР-1</w:t>
      </w:r>
    </w:p>
    <w:p w:rsidR="00035E97" w:rsidRPr="00DF57A9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-воспитатели - </w:t>
      </w:r>
      <w:r>
        <w:rPr>
          <w:rFonts w:ascii="Times New Roman" w:hAnsi="Times New Roman" w:cs="Times New Roman"/>
          <w:sz w:val="28"/>
          <w:szCs w:val="28"/>
        </w:rPr>
        <w:t>15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-учитель - логопед - 1 </w:t>
      </w:r>
    </w:p>
    <w:p w:rsidR="00035E97" w:rsidRPr="00DF57A9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-воспитатель по обучению детей татарскому и русскому языкам - 1 </w:t>
      </w:r>
    </w:p>
    <w:p w:rsidR="00035E97" w:rsidRPr="00DF57A9" w:rsidRDefault="00035E97" w:rsidP="00035E97">
      <w:pPr>
        <w:pStyle w:val="af2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- музыкальные руководители – </w:t>
      </w:r>
      <w:r>
        <w:rPr>
          <w:rFonts w:ascii="Times New Roman" w:hAnsi="Times New Roman" w:cs="Times New Roman"/>
          <w:sz w:val="28"/>
          <w:szCs w:val="28"/>
        </w:rPr>
        <w:t>1</w:t>
      </w:r>
    </w:p>
    <w:p w:rsidR="00035E97" w:rsidRDefault="00035E97" w:rsidP="00035E97">
      <w:pPr>
        <w:pStyle w:val="af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-инструктор по физической культуре -1</w:t>
      </w:r>
    </w:p>
    <w:p w:rsidR="00035E97" w:rsidRDefault="00035E97" w:rsidP="00035E97">
      <w:pPr>
        <w:pStyle w:val="af2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035E97" w:rsidRPr="00DF57A9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Педагогические кадры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2147"/>
        <w:gridCol w:w="2393"/>
        <w:gridCol w:w="2181"/>
      </w:tblGrid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Сведения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2016/2017</w:t>
            </w:r>
          </w:p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2017/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</w:tr>
      <w:tr w:rsidR="00035E97" w:rsidRPr="00DF57A9" w:rsidTr="00BE6B7F">
        <w:tc>
          <w:tcPr>
            <w:tcW w:w="9889" w:type="dxa"/>
            <w:gridSpan w:val="4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По образованию</w:t>
            </w: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Всего педагогов: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Высшее: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12/48%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16/72%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13/52%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6/28%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9889" w:type="dxa"/>
            <w:gridSpan w:val="4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По стажу работы</w:t>
            </w: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От 0 до 5 лет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4/17,5%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4/18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От 6 до 10 лет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3/12,5%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От 11 до 15 лет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6/25%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5/23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От 16 до 25 лет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6/25%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6/27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5/20%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4/18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9889" w:type="dxa"/>
            <w:gridSpan w:val="4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Квалификационная характеристика  педагогов</w:t>
            </w: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Высшая кв. категория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4/17,5%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4/20%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15/62,5%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12/60%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C960E2" w:rsidTr="00BE6B7F">
        <w:tc>
          <w:tcPr>
            <w:tcW w:w="3168" w:type="dxa"/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Всего с категориями</w:t>
            </w:r>
          </w:p>
        </w:tc>
        <w:tc>
          <w:tcPr>
            <w:tcW w:w="2147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19/80%</w:t>
            </w:r>
          </w:p>
        </w:tc>
        <w:tc>
          <w:tcPr>
            <w:tcW w:w="2393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16/80%</w:t>
            </w:r>
          </w:p>
        </w:tc>
        <w:tc>
          <w:tcPr>
            <w:tcW w:w="2181" w:type="dxa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C960E2" w:rsidTr="00BE6B7F">
        <w:tc>
          <w:tcPr>
            <w:tcW w:w="3168" w:type="dxa"/>
            <w:tcBorders>
              <w:bottom w:val="single" w:sz="4" w:space="0" w:color="auto"/>
            </w:tcBorders>
            <w:shd w:val="clear" w:color="auto" w:fill="auto"/>
          </w:tcPr>
          <w:p w:rsidR="00035E97" w:rsidRPr="00C960E2" w:rsidRDefault="00035E97" w:rsidP="00BE6B7F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 xml:space="preserve">Не имеют </w:t>
            </w:r>
          </w:p>
        </w:tc>
        <w:tc>
          <w:tcPr>
            <w:tcW w:w="2147" w:type="dxa"/>
            <w:tcBorders>
              <w:bottom w:val="single" w:sz="4" w:space="0" w:color="auto"/>
            </w:tcBorders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5/20%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4/20%</w:t>
            </w:r>
          </w:p>
        </w:tc>
        <w:tc>
          <w:tcPr>
            <w:tcW w:w="2181" w:type="dxa"/>
            <w:tcBorders>
              <w:bottom w:val="single" w:sz="4" w:space="0" w:color="auto"/>
            </w:tcBorders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C960E2" w:rsidTr="00BE6B7F">
        <w:tc>
          <w:tcPr>
            <w:tcW w:w="9889" w:type="dxa"/>
            <w:gridSpan w:val="4"/>
            <w:shd w:val="clear" w:color="auto" w:fill="auto"/>
          </w:tcPr>
          <w:p w:rsidR="00035E97" w:rsidRPr="00C960E2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0E2">
              <w:rPr>
                <w:rFonts w:ascii="Times New Roman" w:hAnsi="Times New Roman" w:cs="Times New Roman"/>
                <w:sz w:val="24"/>
                <w:szCs w:val="24"/>
              </w:rPr>
              <w:t>По национальной принадлежности</w:t>
            </w:r>
          </w:p>
        </w:tc>
      </w:tr>
      <w:tr w:rsidR="00035E97" w:rsidRPr="00C960E2" w:rsidTr="00BE6B7F">
        <w:tc>
          <w:tcPr>
            <w:tcW w:w="3168" w:type="dxa"/>
            <w:shd w:val="clear" w:color="auto" w:fill="auto"/>
          </w:tcPr>
          <w:p w:rsidR="00035E97" w:rsidRPr="005278B0" w:rsidRDefault="00035E97" w:rsidP="00BE6B7F">
            <w:pPr>
              <w:pStyle w:val="af2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Татары</w:t>
            </w:r>
          </w:p>
        </w:tc>
        <w:tc>
          <w:tcPr>
            <w:tcW w:w="2147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13/51%</w:t>
            </w:r>
          </w:p>
        </w:tc>
        <w:tc>
          <w:tcPr>
            <w:tcW w:w="2393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12/54%</w:t>
            </w:r>
          </w:p>
        </w:tc>
        <w:tc>
          <w:tcPr>
            <w:tcW w:w="2181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5E97" w:rsidRPr="00C960E2" w:rsidTr="00BE6B7F">
        <w:tc>
          <w:tcPr>
            <w:tcW w:w="3168" w:type="dxa"/>
            <w:shd w:val="clear" w:color="auto" w:fill="auto"/>
          </w:tcPr>
          <w:p w:rsidR="00035E97" w:rsidRPr="005278B0" w:rsidRDefault="00035E97" w:rsidP="00BE6B7F">
            <w:pPr>
              <w:pStyle w:val="af2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lastRenderedPageBreak/>
              <w:t>Русский</w:t>
            </w:r>
          </w:p>
        </w:tc>
        <w:tc>
          <w:tcPr>
            <w:tcW w:w="2147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12/46%</w:t>
            </w:r>
          </w:p>
        </w:tc>
        <w:tc>
          <w:tcPr>
            <w:tcW w:w="2393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9/43%</w:t>
            </w:r>
          </w:p>
        </w:tc>
        <w:tc>
          <w:tcPr>
            <w:tcW w:w="2181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5E97" w:rsidRPr="00C960E2" w:rsidTr="00BE6B7F">
        <w:tc>
          <w:tcPr>
            <w:tcW w:w="3168" w:type="dxa"/>
            <w:shd w:val="clear" w:color="auto" w:fill="auto"/>
          </w:tcPr>
          <w:p w:rsidR="00035E97" w:rsidRPr="005278B0" w:rsidRDefault="00035E97" w:rsidP="00BE6B7F">
            <w:pPr>
              <w:pStyle w:val="af2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Чуваши</w:t>
            </w:r>
          </w:p>
        </w:tc>
        <w:tc>
          <w:tcPr>
            <w:tcW w:w="2147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1/3%</w:t>
            </w:r>
          </w:p>
        </w:tc>
        <w:tc>
          <w:tcPr>
            <w:tcW w:w="2393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1/3%</w:t>
            </w:r>
          </w:p>
        </w:tc>
        <w:tc>
          <w:tcPr>
            <w:tcW w:w="2181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35E97" w:rsidRPr="00C960E2" w:rsidTr="00BE6B7F">
        <w:tc>
          <w:tcPr>
            <w:tcW w:w="3168" w:type="dxa"/>
            <w:shd w:val="clear" w:color="auto" w:fill="auto"/>
          </w:tcPr>
          <w:p w:rsidR="00035E97" w:rsidRPr="005278B0" w:rsidRDefault="00035E97" w:rsidP="00BE6B7F">
            <w:pPr>
              <w:pStyle w:val="af2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др. национальности</w:t>
            </w:r>
          </w:p>
        </w:tc>
        <w:tc>
          <w:tcPr>
            <w:tcW w:w="2147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393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  <w:r w:rsidRPr="005278B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81" w:type="dxa"/>
            <w:shd w:val="clear" w:color="auto" w:fill="auto"/>
          </w:tcPr>
          <w:p w:rsidR="00035E97" w:rsidRPr="005278B0" w:rsidRDefault="00035E97" w:rsidP="00BE6B7F">
            <w:pPr>
              <w:pStyle w:val="af2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ab/>
        <w:t>На графики представлена аттестация педагогических работников дошкольного учреждения на 1 сентября за 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F57A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2020</w:t>
      </w:r>
      <w:r w:rsidRPr="00DF57A9">
        <w:rPr>
          <w:rFonts w:ascii="Times New Roman" w:hAnsi="Times New Roman" w:cs="Times New Roman"/>
          <w:sz w:val="28"/>
          <w:szCs w:val="28"/>
        </w:rPr>
        <w:t>уч.год.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486400" cy="3200400"/>
            <wp:effectExtent l="19050" t="0" r="19050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035E97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Рис.1 </w:t>
      </w:r>
      <w:r>
        <w:rPr>
          <w:rFonts w:ascii="Times New Roman" w:hAnsi="Times New Roman" w:cs="Times New Roman"/>
          <w:sz w:val="28"/>
          <w:szCs w:val="28"/>
        </w:rPr>
        <w:t>Квалификационный уровень</w:t>
      </w:r>
      <w:r w:rsidRPr="00DF57A9">
        <w:rPr>
          <w:rFonts w:ascii="Times New Roman" w:hAnsi="Times New Roman" w:cs="Times New Roman"/>
          <w:sz w:val="28"/>
          <w:szCs w:val="28"/>
        </w:rPr>
        <w:t>педагогических работников</w:t>
      </w:r>
    </w:p>
    <w:p w:rsidR="00035E97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ab/>
        <w:t>Ежегодно педагогические работники повышают свой профессиональный уровень.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  <w:sectPr w:rsidR="00035E97" w:rsidSect="00BD6D80">
          <w:footerReference w:type="default" r:id="rId7"/>
          <w:pgSz w:w="11906" w:h="16838"/>
          <w:pgMar w:top="1134" w:right="851" w:bottom="1134" w:left="1701" w:header="709" w:footer="709" w:gutter="0"/>
          <w:pgNumType w:start="2"/>
          <w:cols w:space="708"/>
          <w:docGrid w:linePitch="360"/>
        </w:sectPr>
      </w:pPr>
    </w:p>
    <w:p w:rsidR="00035E97" w:rsidRDefault="00035E97" w:rsidP="00035E97">
      <w:pPr>
        <w:pStyle w:val="af2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035E97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Отчёт о повышение квалификации в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F57A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2019</w:t>
      </w:r>
      <w:r w:rsidRPr="00DF57A9">
        <w:rPr>
          <w:rFonts w:ascii="Times New Roman" w:hAnsi="Times New Roman" w:cs="Times New Roman"/>
          <w:sz w:val="28"/>
          <w:szCs w:val="28"/>
        </w:rPr>
        <w:t>уч.году.</w:t>
      </w:r>
    </w:p>
    <w:p w:rsidR="00035E97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6"/>
        <w:tblW w:w="10173" w:type="dxa"/>
        <w:tblLayout w:type="fixed"/>
        <w:tblLook w:val="04A0"/>
      </w:tblPr>
      <w:tblGrid>
        <w:gridCol w:w="540"/>
        <w:gridCol w:w="1821"/>
        <w:gridCol w:w="1149"/>
        <w:gridCol w:w="2552"/>
        <w:gridCol w:w="4111"/>
      </w:tblGrid>
      <w:tr w:rsidR="00035E97" w:rsidTr="00BE6B7F">
        <w:tc>
          <w:tcPr>
            <w:tcW w:w="540" w:type="dxa"/>
            <w:vMerge w:val="restart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№</w:t>
            </w:r>
          </w:p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п/п</w:t>
            </w:r>
          </w:p>
        </w:tc>
        <w:tc>
          <w:tcPr>
            <w:tcW w:w="1821" w:type="dxa"/>
            <w:vMerge w:val="restart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Ф.И.О.</w:t>
            </w:r>
          </w:p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специалиста</w:t>
            </w:r>
          </w:p>
        </w:tc>
        <w:tc>
          <w:tcPr>
            <w:tcW w:w="1149" w:type="dxa"/>
            <w:vMerge w:val="restart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Должность</w:t>
            </w:r>
          </w:p>
        </w:tc>
        <w:tc>
          <w:tcPr>
            <w:tcW w:w="6663" w:type="dxa"/>
            <w:gridSpan w:val="2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Формы повышения квалификации</w:t>
            </w:r>
          </w:p>
        </w:tc>
      </w:tr>
      <w:tr w:rsidR="00035E97" w:rsidTr="00BE6B7F">
        <w:tc>
          <w:tcPr>
            <w:tcW w:w="540" w:type="dxa"/>
            <w:vMerge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</w:p>
        </w:tc>
        <w:tc>
          <w:tcPr>
            <w:tcW w:w="1821" w:type="dxa"/>
            <w:vMerge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</w:p>
        </w:tc>
        <w:tc>
          <w:tcPr>
            <w:tcW w:w="1149" w:type="dxa"/>
            <w:vMerge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Курсы</w:t>
            </w:r>
          </w:p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( № удостоверения)</w:t>
            </w:r>
          </w:p>
        </w:tc>
        <w:tc>
          <w:tcPr>
            <w:tcW w:w="4111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2D03FE">
              <w:rPr>
                <w:sz w:val="24"/>
                <w:szCs w:val="24"/>
              </w:rPr>
              <w:t>етодические объединения (с участием на уровне города, области, края)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1.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Аникина В.А.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Всероссийский фестиваль педагогических идей по экологическому образованию в рамках международной программы « Эко-школы / Зеленый флаг»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из опыта работы « Мы за чистую планету»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«Люди и мусор: кто кого?» на базе МБДОУ «Детский сад общеразвивающего вида № 8</w:t>
            </w:r>
          </w:p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из опыта работы «Вторая жизнь коробки»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2.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Арсентьева В.Е.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</w:tcPr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Частное образовательное учреждение</w:t>
            </w:r>
          </w:p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Высшего образования « Казанский инновационный университет имени В.Г. Тимирясова</w:t>
            </w:r>
          </w:p>
          <w:p w:rsidR="00035E97" w:rsidRPr="002D03FE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«Билингвальное образование в рамках ФГОС  дошкольного образования» (24 часа)</w:t>
            </w: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Зональный семинар «Организация работы по духовно-нравственному воспитанию в современном образовательном пространстве ДОУ» На базе МБДОУ № 67»  мастер-класс «Мой мини-музей»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</w:p>
          <w:p w:rsidR="00035E97" w:rsidRPr="00F246EB" w:rsidRDefault="00035E97" w:rsidP="00BE6B7F">
            <w:r w:rsidRPr="002370F0">
              <w:rPr>
                <w:sz w:val="24"/>
                <w:szCs w:val="24"/>
              </w:rPr>
              <w:t>Муниципальный семинар «Социально-коммуникативное развитие дошкольников в различных видах детской деятельности» на базе МБДОУ «Детский сад общеразвивающего вида № 34»</w:t>
            </w:r>
            <w:r>
              <w:rPr>
                <w:sz w:val="24"/>
                <w:szCs w:val="24"/>
              </w:rPr>
              <w:t xml:space="preserve"> (презентация  дидактической игры «Волшебный коврик»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3.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Абдуллина Р.С.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Учитель-логопед</w:t>
            </w:r>
          </w:p>
        </w:tc>
        <w:tc>
          <w:tcPr>
            <w:tcW w:w="2552" w:type="dxa"/>
          </w:tcPr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Частное образовательное учреждение</w:t>
            </w:r>
          </w:p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Высшего образования « Казанский инновационный университет имени В.Г. Тимирясова</w:t>
            </w:r>
          </w:p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«Современные технологии коррекционно-развивающего обучения и воспитания детей с ОВЗ»</w:t>
            </w:r>
          </w:p>
          <w:p w:rsidR="00035E97" w:rsidRPr="002D03FE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(72 часа)</w:t>
            </w: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семинар-практикум «Инклюзивное образование: доступность, качество, эффективность. Специфика подходов и приемы в работе с детьми ОВЗ дошкольного возраста»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 w:rsidRPr="002370F0">
              <w:rPr>
                <w:sz w:val="24"/>
                <w:szCs w:val="24"/>
              </w:rPr>
              <w:t>Муниципальный семинар «Социально-коммуникативное развитие дошкольников в различных видах детской деятельности» на базе МБДОУ «Детский сад общеразвивающего вида № 34»</w:t>
            </w:r>
            <w:r>
              <w:rPr>
                <w:sz w:val="24"/>
                <w:szCs w:val="24"/>
              </w:rPr>
              <w:t>(презентация  дидактической игры «Вкусный чай»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«Люди и мусор: кто кого?» на базе МБДОУ «Детский сад общеразвивающего вида № 8</w:t>
            </w:r>
          </w:p>
          <w:p w:rsidR="00035E97" w:rsidRPr="002D03FE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Презентация игрового пособия «Дракоша»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Pr="002D03FE">
              <w:rPr>
                <w:sz w:val="24"/>
                <w:szCs w:val="24"/>
              </w:rPr>
              <w:t>.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Бударина Н.А.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Зам.заведующего по ВМР</w:t>
            </w:r>
          </w:p>
        </w:tc>
        <w:tc>
          <w:tcPr>
            <w:tcW w:w="2552" w:type="dxa"/>
            <w:vAlign w:val="center"/>
          </w:tcPr>
          <w:p w:rsidR="00035E97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Академия дополнительного образования г. Санкт –Петербург</w:t>
            </w:r>
          </w:p>
          <w:p w:rsidR="00035E97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«Ментальная арифметика в детском саду» (72 часа)</w:t>
            </w:r>
          </w:p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Участие в жюри  муниципального конкурса «Воспитатель года 2019</w:t>
            </w:r>
          </w:p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Жюри 3 Региональной научно-практической конференции «Мы – будущее </w:t>
            </w:r>
            <w:r>
              <w:rPr>
                <w:sz w:val="24"/>
                <w:szCs w:val="24"/>
                <w:lang w:val="en-US"/>
              </w:rPr>
              <w:t xml:space="preserve">XXI </w:t>
            </w:r>
            <w:r>
              <w:rPr>
                <w:sz w:val="24"/>
                <w:szCs w:val="24"/>
              </w:rPr>
              <w:t>века»</w:t>
            </w:r>
          </w:p>
          <w:p w:rsidR="00035E97" w:rsidRPr="003310E0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Фестиваль педагогических идей по экологическому образованию в рамках международной программы «Эко школы/ Зеленый флаг» 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D03FE">
              <w:rPr>
                <w:sz w:val="24"/>
                <w:szCs w:val="24"/>
              </w:rPr>
              <w:t>.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Васкина А.Н.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«ФЭМП у дошкольников посредством разнообразных форм работы» на базе МАДОУ « Детский сад общеразвивающего вида № 44  мастер-класс с детьми дидактическая игра «Крокодильчики»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«Современная модель развивающей среды в ДОУ» на базе МБДОУ «Детский сад общеразвивающего вида № 24</w:t>
            </w:r>
          </w:p>
          <w:p w:rsidR="00035E97" w:rsidRPr="002D03FE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« Утро начинается с улыбки»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21" w:type="dxa"/>
          </w:tcPr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Ганиева Н.Ф.</w:t>
            </w:r>
          </w:p>
        </w:tc>
        <w:tc>
          <w:tcPr>
            <w:tcW w:w="1149" w:type="dxa"/>
          </w:tcPr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«ФЭМП у дошкольников посредством разнообразных форм работы» на базе МАДОУ « Детский сад общеразвивающего вида № 44  Презентация игры по ФЭМП «В огороде много грядок урожай зверят богатый»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Иванова В.С.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Всероссийский фестиваль педагогических идей по экологическому образованию в рамках международной программы « Эко-школы / Зеленый флаг»</w:t>
            </w:r>
          </w:p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из опыта работы « Мы за чистую планету»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Куликова Г.З.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 w:rsidRPr="002370F0">
              <w:rPr>
                <w:sz w:val="24"/>
                <w:szCs w:val="24"/>
              </w:rPr>
              <w:t>Муниципальный семинар «Социально-коммуникативное развитие дошкольников в различных видах детской деятельности» на базе МБДОУ «Детский сад общеразвивающего вида № 34»</w:t>
            </w:r>
            <w:r>
              <w:rPr>
                <w:sz w:val="24"/>
                <w:szCs w:val="24"/>
              </w:rPr>
              <w:t>(презентация  дидактической игры «Играем в сказку теремок»</w:t>
            </w:r>
          </w:p>
          <w:p w:rsidR="00035E97" w:rsidRPr="002D03FE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ГМО «ФЭМП у дошкольников посредством разнообразных форм работы» на базе МАДОУ « Детский сад общеразвивающего вида № 44  Презентация игры по ФЭМП «В </w:t>
            </w:r>
            <w:r>
              <w:rPr>
                <w:sz w:val="24"/>
                <w:szCs w:val="24"/>
              </w:rPr>
              <w:lastRenderedPageBreak/>
              <w:t>огороде много грядок урожай зверят богатый»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Лезина Н.Г.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Всероссийский фестиваль педагогических идей по экологическому образованию в рамках международной программы « Эко-школы / Зеленый флаг»</w:t>
            </w:r>
          </w:p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из опыта работы « Мы за чистую планету»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Мустафина Г.Д.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D3513E">
              <w:rPr>
                <w:sz w:val="24"/>
                <w:szCs w:val="24"/>
              </w:rPr>
              <w:t>Муниципальный семинар «Социально-коммуникативное развитие дошкольников в различных видах детской деятельности» на базе МБДОУ «Детский сад общеразвивающего вида № 34»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«Люди и мусор: кто кого?» на базе МБДОУ «Детский сад общеразвивающего вида № 8</w:t>
            </w:r>
          </w:p>
          <w:p w:rsidR="00035E97" w:rsidRPr="00D3513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Игровой макет из бросового материала «Бабушкино подворье»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Майорова Д.А.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Муз.руководитель</w:t>
            </w:r>
          </w:p>
        </w:tc>
        <w:tc>
          <w:tcPr>
            <w:tcW w:w="2552" w:type="dxa"/>
          </w:tcPr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Федеральное государственное  образовательное учреждение высшего образования « Набережночелнинский государственный педагогический университет»</w:t>
            </w:r>
          </w:p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«Институт  дополнительного профессионального образования»</w:t>
            </w:r>
          </w:p>
          <w:p w:rsidR="00035E97" w:rsidRPr="002D03FE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«Организация профессиональной деятельности музыкального руководителя в условиях реализации ФГОС ДО</w:t>
            </w: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 w:rsidRPr="002370F0">
              <w:rPr>
                <w:sz w:val="24"/>
                <w:szCs w:val="24"/>
              </w:rPr>
              <w:t>Муниципальный семинар «Социально-коммуникативное развитие дошкольников в различных видах детской деятельности» на базе МБДОУ «Детский сад общеразвивающего вида № 34»</w:t>
            </w:r>
            <w:r>
              <w:rPr>
                <w:sz w:val="24"/>
                <w:szCs w:val="24"/>
              </w:rPr>
              <w:t>(мастер класс «Ритмическое эхо».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практикум  на базе ФГБОУ ВО «Набережночелнинский государственный педагогический университет» МАДОУ «Детский сад № 95» «Балкыш» « Система музыкального развития ребенка дошкольного возраста в условиях реализации ФГОС ДО»  мастер-класс «Музыкальная логоритмика, как средство развития дошкольника»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«Современная модель развивающей среды в ДОУ» на базе МБДОУ «Детский сад общеразвивающего вида № 24</w:t>
            </w:r>
          </w:p>
          <w:p w:rsidR="00035E97" w:rsidRPr="002D03FE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 «Веселые ритмы»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Мочалова А.В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Частное образовательное учреждение</w:t>
            </w:r>
          </w:p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Высшего образования « Казанский инновационный университет имени В.Г. Тимирясова  «Современные </w:t>
            </w:r>
            <w:r>
              <w:rPr>
                <w:sz w:val="24"/>
                <w:szCs w:val="24"/>
              </w:rPr>
              <w:lastRenderedPageBreak/>
              <w:t>образовательные технологии при реализации основной образовательной программы дошкольного образования</w:t>
            </w:r>
          </w:p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(72 часа)</w:t>
            </w: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Неклюдова О.С.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552" w:type="dxa"/>
          </w:tcPr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Негосударственное образовательное учреждение дополнительного профессионального образования «Цент социально-гуманитарного образования»</w:t>
            </w:r>
          </w:p>
          <w:p w:rsidR="00035E97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«Совершенствование профессиональных компентенций инструктора по физической культуре согласно требованиям ФГОС. Инновационный подход к физкультуре.»</w:t>
            </w:r>
          </w:p>
          <w:p w:rsidR="00035E97" w:rsidRPr="002D03FE" w:rsidRDefault="00035E97" w:rsidP="00BE6B7F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(72 часа)</w:t>
            </w:r>
          </w:p>
        </w:tc>
        <w:tc>
          <w:tcPr>
            <w:tcW w:w="4111" w:type="dxa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Зональный семинар  на базе  МАДОУ «Детский сад общеразвивающего вида № 23» НМР РТ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«Семьеведение в детском саду как механизм установления доброжелательных отношений» мастер-класс «Проведение игр разной интенсивности с детьми дошкольного возраста по программе «Семьеведение»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рамках курсов повышения квалификации  педагогических работников образовательных учреждений РТ «Совершенствование компентанций инструктора по физической культуры согласно требованиям ФГОС. Инновационный подход к физкультуре. « Проектная работа «Формирование двигательной активности и навыков здорового образа жизни воспитанников в условиях ДОУ»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ГМО «Формирование культуры здорового образа жизни дошкольников в рамках реализации ФГОС ДО» На базе МБДОУ № 75 </w:t>
            </w:r>
          </w:p>
          <w:p w:rsidR="00035E97" w:rsidRPr="002D03FE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 видиеролика « Закрепление видов спорта , через игровую деятельность»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Насибуллина Р.И.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«ФЭМП у дошкольников посредством разнообразных форм работы» на базе МАДОУ « Детский сад общеразвивающего вида № 44  Выступление из опыта работы</w:t>
            </w:r>
          </w:p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«Математика в сказках»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«Люди и мусор: кто кого?» на базе МБДОУ «Детский сад общеразвивающего вида № 8</w:t>
            </w:r>
          </w:p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по математике «Веселые цифры»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О.А.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изобрази</w:t>
            </w:r>
            <w:r>
              <w:rPr>
                <w:sz w:val="24"/>
                <w:szCs w:val="24"/>
              </w:rPr>
              <w:lastRenderedPageBreak/>
              <w:t>тельной деятельности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035E97" w:rsidRDefault="00035E97" w:rsidP="00BE6B7F">
            <w:pPr>
              <w:rPr>
                <w:sz w:val="24"/>
                <w:szCs w:val="24"/>
              </w:rPr>
            </w:pPr>
            <w:r w:rsidRPr="002370F0">
              <w:rPr>
                <w:sz w:val="24"/>
                <w:szCs w:val="24"/>
              </w:rPr>
              <w:t xml:space="preserve">Муниципальный семинар «Социально-коммуникативное развитие дошкольников в различных </w:t>
            </w:r>
            <w:r w:rsidRPr="002370F0">
              <w:rPr>
                <w:sz w:val="24"/>
                <w:szCs w:val="24"/>
              </w:rPr>
              <w:lastRenderedPageBreak/>
              <w:t>видах детской деятельности» на базе МБДОУ «Детский сад общеразвивающего вида № 34»</w:t>
            </w:r>
          </w:p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(презентация  дидактической игры «Составь узор»</w:t>
            </w:r>
          </w:p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Зональный семинар «Организация работы по духовно-нравственному воспитанию в современном образовательном пространстве ДОУ» На базе МБДОУ № 67»  мастер-класс «Национальный наряд»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6</w:t>
            </w:r>
            <w:r w:rsidRPr="002D03FE">
              <w:rPr>
                <w:sz w:val="24"/>
                <w:szCs w:val="24"/>
              </w:rPr>
              <w:t>.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Стефанцева Э.А.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«Современная модель развивающей среды в ДОУ» на базе МБДОУ «Детский сад общеразвивающего вида № 24</w:t>
            </w:r>
          </w:p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« Утро начинается с улыбки»</w:t>
            </w:r>
          </w:p>
        </w:tc>
      </w:tr>
      <w:tr w:rsidR="00035E97" w:rsidTr="00BE6B7F">
        <w:tc>
          <w:tcPr>
            <w:tcW w:w="540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1821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Фомина С.Н.</w:t>
            </w:r>
          </w:p>
        </w:tc>
        <w:tc>
          <w:tcPr>
            <w:tcW w:w="1149" w:type="dxa"/>
          </w:tcPr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 w:rsidRPr="002D03FE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  <w:vAlign w:val="center"/>
          </w:tcPr>
          <w:p w:rsidR="00035E97" w:rsidRPr="002D03FE" w:rsidRDefault="00035E97" w:rsidP="00BE6B7F">
            <w:pPr>
              <w:pStyle w:val="af2"/>
              <w:jc w:val="center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Всероссийский фестиваль педагогических идей по экологическому образованию в рамках международной программы « Эко-школы / Зеленый флаг»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 «Волшебные трубочки»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«Люди и мусор: кто кого?» на базе МБДОУ «Детский сад общеразвивающего вида № 8</w:t>
            </w:r>
          </w:p>
          <w:p w:rsidR="00035E97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пособия Телефон из картонных коробок»</w:t>
            </w:r>
          </w:p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«Современная модель развивающей среды в ДОУ» на базе МБДОУ «Детский сад общеразвивающего вида № 24</w:t>
            </w:r>
          </w:p>
          <w:p w:rsidR="00035E97" w:rsidRPr="002D03FE" w:rsidRDefault="00035E97" w:rsidP="00BE6B7F">
            <w:pPr>
              <w:pStyle w:val="af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из опыта работы « Маркеры в младшей группы»</w:t>
            </w:r>
          </w:p>
        </w:tc>
      </w:tr>
    </w:tbl>
    <w:p w:rsidR="00035E97" w:rsidRDefault="00035E97" w:rsidP="00035E97">
      <w:pPr>
        <w:pStyle w:val="af2"/>
        <w:jc w:val="center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pStyle w:val="af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73C3">
        <w:rPr>
          <w:rFonts w:ascii="Times New Roman" w:hAnsi="Times New Roman" w:cs="Times New Roman"/>
          <w:b/>
          <w:sz w:val="28"/>
          <w:szCs w:val="28"/>
        </w:rPr>
        <w:t>Участие в конкурсах</w:t>
      </w:r>
      <w:r>
        <w:rPr>
          <w:rFonts w:ascii="Times New Roman" w:hAnsi="Times New Roman" w:cs="Times New Roman"/>
          <w:b/>
          <w:sz w:val="28"/>
          <w:szCs w:val="28"/>
        </w:rPr>
        <w:t xml:space="preserve"> (педагоги)</w:t>
      </w:r>
      <w:r w:rsidRPr="004273C3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af6"/>
        <w:tblW w:w="0" w:type="auto"/>
        <w:tblLook w:val="04A0"/>
      </w:tblPr>
      <w:tblGrid>
        <w:gridCol w:w="5089"/>
        <w:gridCol w:w="2491"/>
        <w:gridCol w:w="1990"/>
      </w:tblGrid>
      <w:tr w:rsidR="00035E97" w:rsidTr="00BE6B7F">
        <w:tc>
          <w:tcPr>
            <w:tcW w:w="5089" w:type="dxa"/>
          </w:tcPr>
          <w:p w:rsidR="00035E97" w:rsidRPr="006823B5" w:rsidRDefault="00035E97" w:rsidP="00BE6B7F">
            <w:pPr>
              <w:rPr>
                <w:sz w:val="28"/>
                <w:szCs w:val="28"/>
              </w:rPr>
            </w:pPr>
            <w:r w:rsidRPr="006823B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2491" w:type="dxa"/>
          </w:tcPr>
          <w:p w:rsidR="00035E97" w:rsidRPr="006823B5" w:rsidRDefault="00035E97" w:rsidP="00BE6B7F">
            <w:pPr>
              <w:rPr>
                <w:sz w:val="28"/>
                <w:szCs w:val="28"/>
              </w:rPr>
            </w:pPr>
            <w:r w:rsidRPr="006823B5">
              <w:rPr>
                <w:sz w:val="28"/>
                <w:szCs w:val="28"/>
              </w:rPr>
              <w:t>Результат</w:t>
            </w:r>
          </w:p>
        </w:tc>
        <w:tc>
          <w:tcPr>
            <w:tcW w:w="1990" w:type="dxa"/>
          </w:tcPr>
          <w:p w:rsidR="00035E97" w:rsidRPr="006823B5" w:rsidRDefault="00035E97" w:rsidP="00BE6B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</w:t>
            </w:r>
          </w:p>
        </w:tc>
      </w:tr>
      <w:tr w:rsidR="00035E97" w:rsidTr="00BE6B7F">
        <w:tc>
          <w:tcPr>
            <w:tcW w:w="5089" w:type="dxa"/>
          </w:tcPr>
          <w:p w:rsidR="00035E97" w:rsidRPr="00417C88" w:rsidRDefault="00035E97" w:rsidP="00BE6B7F">
            <w:pPr>
              <w:rPr>
                <w:sz w:val="24"/>
                <w:szCs w:val="24"/>
              </w:rPr>
            </w:pPr>
            <w:r w:rsidRPr="00417C88">
              <w:rPr>
                <w:sz w:val="24"/>
                <w:szCs w:val="24"/>
              </w:rPr>
              <w:t>2 региональная спартакиада по легкой атлетике «Быстрее, выше, сильнее» среди инструкторов по физической культуре</w:t>
            </w:r>
          </w:p>
        </w:tc>
        <w:tc>
          <w:tcPr>
            <w:tcW w:w="2491" w:type="dxa"/>
          </w:tcPr>
          <w:p w:rsidR="00035E97" w:rsidRPr="00417C88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 , Грамота</w:t>
            </w:r>
          </w:p>
        </w:tc>
        <w:tc>
          <w:tcPr>
            <w:tcW w:w="1990" w:type="dxa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физической культуре</w:t>
            </w:r>
          </w:p>
          <w:p w:rsidR="00035E97" w:rsidRPr="00417C88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Неклюдова О.С.</w:t>
            </w:r>
          </w:p>
        </w:tc>
      </w:tr>
      <w:tr w:rsidR="00035E97" w:rsidTr="00BE6B7F">
        <w:tc>
          <w:tcPr>
            <w:tcW w:w="5089" w:type="dxa"/>
          </w:tcPr>
          <w:p w:rsidR="00035E97" w:rsidRPr="00417C88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конкурс « Моя педагогическая инициатива» </w:t>
            </w:r>
          </w:p>
        </w:tc>
        <w:tc>
          <w:tcPr>
            <w:tcW w:w="2491" w:type="dxa"/>
          </w:tcPr>
          <w:p w:rsidR="00035E97" w:rsidRPr="00417C88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1 степени </w:t>
            </w:r>
          </w:p>
        </w:tc>
        <w:tc>
          <w:tcPr>
            <w:tcW w:w="1990" w:type="dxa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Учитель-логопед </w:t>
            </w:r>
          </w:p>
          <w:p w:rsidR="00035E97" w:rsidRPr="00417C88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Абдуллина Р.С.</w:t>
            </w:r>
          </w:p>
        </w:tc>
      </w:tr>
    </w:tbl>
    <w:p w:rsidR="00035E97" w:rsidRPr="006823B5" w:rsidRDefault="00035E97" w:rsidP="00035E97">
      <w:pPr>
        <w:rPr>
          <w:rFonts w:ascii="Times New Roman" w:hAnsi="Times New Roman" w:cs="Times New Roman"/>
          <w:b/>
          <w:sz w:val="28"/>
          <w:szCs w:val="28"/>
        </w:rPr>
      </w:pPr>
      <w:r w:rsidRPr="006823B5">
        <w:rPr>
          <w:rFonts w:ascii="Times New Roman" w:hAnsi="Times New Roman" w:cs="Times New Roman"/>
          <w:b/>
          <w:sz w:val="28"/>
          <w:szCs w:val="28"/>
        </w:rPr>
        <w:t xml:space="preserve">Участие </w:t>
      </w:r>
      <w:r>
        <w:rPr>
          <w:rFonts w:ascii="Times New Roman" w:hAnsi="Times New Roman" w:cs="Times New Roman"/>
          <w:b/>
          <w:sz w:val="28"/>
          <w:szCs w:val="28"/>
        </w:rPr>
        <w:t>в конкурсах (</w:t>
      </w:r>
      <w:r w:rsidRPr="006823B5">
        <w:rPr>
          <w:rFonts w:ascii="Times New Roman" w:hAnsi="Times New Roman" w:cs="Times New Roman"/>
          <w:b/>
          <w:sz w:val="28"/>
          <w:szCs w:val="28"/>
        </w:rPr>
        <w:t>детей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6823B5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af6"/>
        <w:tblW w:w="0" w:type="auto"/>
        <w:tblLook w:val="04A0"/>
      </w:tblPr>
      <w:tblGrid>
        <w:gridCol w:w="6628"/>
        <w:gridCol w:w="2942"/>
      </w:tblGrid>
      <w:tr w:rsidR="00035E97" w:rsidTr="00BE6B7F">
        <w:tc>
          <w:tcPr>
            <w:tcW w:w="6628" w:type="dxa"/>
          </w:tcPr>
          <w:p w:rsidR="00035E97" w:rsidRPr="006823B5" w:rsidRDefault="00035E97" w:rsidP="00BE6B7F">
            <w:pPr>
              <w:rPr>
                <w:sz w:val="28"/>
                <w:szCs w:val="28"/>
              </w:rPr>
            </w:pPr>
            <w:r w:rsidRPr="006823B5">
              <w:rPr>
                <w:sz w:val="28"/>
                <w:szCs w:val="28"/>
              </w:rPr>
              <w:t>Название конкурса</w:t>
            </w:r>
          </w:p>
        </w:tc>
        <w:tc>
          <w:tcPr>
            <w:tcW w:w="2942" w:type="dxa"/>
          </w:tcPr>
          <w:p w:rsidR="00035E97" w:rsidRPr="006823B5" w:rsidRDefault="00035E97" w:rsidP="00BE6B7F">
            <w:pPr>
              <w:rPr>
                <w:sz w:val="28"/>
                <w:szCs w:val="28"/>
              </w:rPr>
            </w:pPr>
            <w:r w:rsidRPr="006823B5">
              <w:rPr>
                <w:sz w:val="28"/>
                <w:szCs w:val="28"/>
              </w:rPr>
              <w:t>Результат</w:t>
            </w:r>
          </w:p>
        </w:tc>
      </w:tr>
      <w:tr w:rsidR="00035E97" w:rsidTr="00BE6B7F">
        <w:tc>
          <w:tcPr>
            <w:tcW w:w="6628" w:type="dxa"/>
          </w:tcPr>
          <w:p w:rsidR="00035E97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конкурс «В здоровом теле – здоровый дух»</w:t>
            </w:r>
          </w:p>
          <w:p w:rsidR="00035E97" w:rsidRPr="00260BEC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номинации «Я выбираю здоровую жизнь!»</w:t>
            </w:r>
          </w:p>
        </w:tc>
        <w:tc>
          <w:tcPr>
            <w:tcW w:w="2942" w:type="dxa"/>
          </w:tcPr>
          <w:p w:rsidR="00035E97" w:rsidRPr="00260BEC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Диплом, 1 место победитель</w:t>
            </w:r>
          </w:p>
        </w:tc>
      </w:tr>
      <w:tr w:rsidR="00035E97" w:rsidTr="00BE6B7F">
        <w:tc>
          <w:tcPr>
            <w:tcW w:w="6628" w:type="dxa"/>
          </w:tcPr>
          <w:p w:rsidR="00035E97" w:rsidRPr="00ED310B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этап Республиканского конкурса « </w:t>
            </w:r>
            <w:r>
              <w:rPr>
                <w:sz w:val="24"/>
                <w:szCs w:val="24"/>
                <w:lang w:val="en-US"/>
              </w:rPr>
              <w:lastRenderedPageBreak/>
              <w:t xml:space="preserve">BabySkills” </w:t>
            </w:r>
            <w:r>
              <w:rPr>
                <w:sz w:val="24"/>
                <w:szCs w:val="24"/>
              </w:rPr>
              <w:t xml:space="preserve"> в номинации «Инструктор по физической культуре»</w:t>
            </w:r>
          </w:p>
        </w:tc>
        <w:tc>
          <w:tcPr>
            <w:tcW w:w="2942" w:type="dxa"/>
          </w:tcPr>
          <w:p w:rsidR="00035E97" w:rsidRPr="00260BEC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Диплом 1 степени</w:t>
            </w:r>
          </w:p>
        </w:tc>
      </w:tr>
      <w:tr w:rsidR="00035E97" w:rsidTr="00BE6B7F">
        <w:tc>
          <w:tcPr>
            <w:tcW w:w="6628" w:type="dxa"/>
          </w:tcPr>
          <w:p w:rsidR="00035E97" w:rsidRPr="00260BEC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Фестиваль детского творчества «Волшебный мир театра» в номинации «Хореография «</w:t>
            </w:r>
          </w:p>
        </w:tc>
        <w:tc>
          <w:tcPr>
            <w:tcW w:w="2942" w:type="dxa"/>
          </w:tcPr>
          <w:p w:rsidR="00035E97" w:rsidRPr="00260BEC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</w:t>
            </w:r>
          </w:p>
        </w:tc>
      </w:tr>
    </w:tbl>
    <w:p w:rsidR="00035E97" w:rsidRDefault="00035E97" w:rsidP="00035E97">
      <w:pPr>
        <w:rPr>
          <w:rFonts w:ascii="Times New Roman" w:hAnsi="Times New Roman" w:cs="Times New Roman"/>
          <w:b/>
          <w:sz w:val="28"/>
          <w:szCs w:val="28"/>
        </w:rPr>
      </w:pPr>
    </w:p>
    <w:p w:rsidR="00035E97" w:rsidRDefault="00035E97" w:rsidP="00035E97">
      <w:pPr>
        <w:rPr>
          <w:rFonts w:ascii="Times New Roman" w:hAnsi="Times New Roman" w:cs="Times New Roman"/>
          <w:b/>
          <w:sz w:val="28"/>
          <w:szCs w:val="28"/>
        </w:rPr>
      </w:pPr>
      <w:r w:rsidRPr="003A0655">
        <w:rPr>
          <w:rFonts w:ascii="Times New Roman" w:hAnsi="Times New Roman" w:cs="Times New Roman"/>
          <w:b/>
          <w:sz w:val="28"/>
          <w:szCs w:val="28"/>
        </w:rPr>
        <w:t>Проведение мероприятий на базе ДО</w:t>
      </w:r>
      <w:r>
        <w:rPr>
          <w:rFonts w:ascii="Times New Roman" w:hAnsi="Times New Roman" w:cs="Times New Roman"/>
          <w:b/>
          <w:sz w:val="28"/>
          <w:szCs w:val="28"/>
        </w:rPr>
        <w:t>У</w:t>
      </w:r>
    </w:p>
    <w:tbl>
      <w:tblPr>
        <w:tblStyle w:val="af6"/>
        <w:tblW w:w="0" w:type="auto"/>
        <w:tblLook w:val="04A0"/>
      </w:tblPr>
      <w:tblGrid>
        <w:gridCol w:w="6628"/>
        <w:gridCol w:w="2942"/>
      </w:tblGrid>
      <w:tr w:rsidR="00035E97" w:rsidTr="00BE6B7F">
        <w:tc>
          <w:tcPr>
            <w:tcW w:w="6628" w:type="dxa"/>
          </w:tcPr>
          <w:p w:rsidR="00035E97" w:rsidRPr="005278B0" w:rsidRDefault="00035E97" w:rsidP="00BE6B7F">
            <w:pPr>
              <w:rPr>
                <w:sz w:val="24"/>
                <w:szCs w:val="24"/>
              </w:rPr>
            </w:pPr>
            <w:r w:rsidRPr="005278B0">
              <w:rPr>
                <w:sz w:val="24"/>
                <w:szCs w:val="24"/>
              </w:rPr>
              <w:t>Мероприятия</w:t>
            </w:r>
          </w:p>
        </w:tc>
        <w:tc>
          <w:tcPr>
            <w:tcW w:w="2942" w:type="dxa"/>
          </w:tcPr>
          <w:p w:rsidR="00035E97" w:rsidRPr="005278B0" w:rsidRDefault="00035E97" w:rsidP="00BE6B7F">
            <w:pPr>
              <w:rPr>
                <w:sz w:val="24"/>
                <w:szCs w:val="24"/>
              </w:rPr>
            </w:pPr>
            <w:r w:rsidRPr="005278B0">
              <w:rPr>
                <w:sz w:val="24"/>
                <w:szCs w:val="24"/>
              </w:rPr>
              <w:t>Дата</w:t>
            </w:r>
          </w:p>
        </w:tc>
      </w:tr>
      <w:tr w:rsidR="00035E97" w:rsidRPr="003A0655" w:rsidTr="00BE6B7F">
        <w:tc>
          <w:tcPr>
            <w:tcW w:w="6628" w:type="dxa"/>
          </w:tcPr>
          <w:p w:rsidR="00035E97" w:rsidRPr="005278B0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ГМО «Природный и рукотворный мир глазами детей»</w:t>
            </w:r>
          </w:p>
        </w:tc>
        <w:tc>
          <w:tcPr>
            <w:tcW w:w="2942" w:type="dxa"/>
          </w:tcPr>
          <w:p w:rsidR="00035E97" w:rsidRPr="005278B0" w:rsidRDefault="00035E97" w:rsidP="00BE6B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2019г.</w:t>
            </w:r>
          </w:p>
        </w:tc>
      </w:tr>
    </w:tbl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Выводы :</w:t>
      </w:r>
      <w:r w:rsidRPr="007F77F9">
        <w:rPr>
          <w:rFonts w:ascii="Times New Roman" w:hAnsi="Times New Roman" w:cs="Times New Roman"/>
          <w:sz w:val="28"/>
          <w:szCs w:val="28"/>
        </w:rPr>
        <w:t>В текущем учебном году все педагоги прошли курсы повышения квалификации в соответствии с планом</w:t>
      </w:r>
      <w:r>
        <w:rPr>
          <w:rFonts w:ascii="Times New Roman" w:hAnsi="Times New Roman" w:cs="Times New Roman"/>
          <w:sz w:val="28"/>
          <w:szCs w:val="28"/>
        </w:rPr>
        <w:t>. Но мы отмечаем низкое участие педагогов в  конкурсах различного уровня</w:t>
      </w:r>
    </w:p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Не было проведено мероприятий на базе дошкольного учреждения , это связано с тем, что на ГМО по физическому развитию детей, было подано недостаточное количество заявок.</w:t>
      </w:r>
    </w:p>
    <w:p w:rsidR="00035E97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5344">
        <w:rPr>
          <w:rFonts w:ascii="Times New Roman" w:hAnsi="Times New Roman" w:cs="Times New Roman"/>
          <w:b/>
          <w:sz w:val="28"/>
          <w:szCs w:val="28"/>
        </w:rPr>
        <w:t>Перспектива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765344">
        <w:rPr>
          <w:rFonts w:ascii="Times New Roman" w:hAnsi="Times New Roman" w:cs="Times New Roman"/>
          <w:sz w:val="28"/>
          <w:szCs w:val="28"/>
        </w:rPr>
        <w:t>В следующем учебном году взять под особый контроль</w:t>
      </w:r>
      <w:r>
        <w:rPr>
          <w:rFonts w:ascii="Times New Roman" w:hAnsi="Times New Roman" w:cs="Times New Roman"/>
          <w:sz w:val="28"/>
          <w:szCs w:val="28"/>
        </w:rPr>
        <w:t xml:space="preserve"> участие педагогов в конкурсах различного  с целью повышения своего профессионального уровня. </w:t>
      </w:r>
    </w:p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Провести на базе дошкольного образовательного учреждения городское методическое объединение по формированию целостной картины мира .</w:t>
      </w:r>
    </w:p>
    <w:p w:rsidR="00035E97" w:rsidRPr="00B5163C" w:rsidRDefault="00035E97" w:rsidP="00035E9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599A">
        <w:rPr>
          <w:rFonts w:ascii="Times New Roman" w:hAnsi="Times New Roman" w:cs="Times New Roman"/>
          <w:b/>
          <w:sz w:val="28"/>
          <w:szCs w:val="28"/>
        </w:rPr>
        <w:t>1.2.</w:t>
      </w:r>
      <w:r w:rsidRPr="00B5163C">
        <w:rPr>
          <w:rFonts w:ascii="Times New Roman" w:hAnsi="Times New Roman" w:cs="Times New Roman"/>
          <w:b/>
          <w:sz w:val="28"/>
          <w:szCs w:val="28"/>
        </w:rPr>
        <w:t>Программно - методическое обеспечение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5163C">
        <w:rPr>
          <w:rFonts w:ascii="Times New Roman" w:hAnsi="Times New Roman" w:cs="Times New Roman"/>
          <w:b/>
          <w:sz w:val="28"/>
          <w:szCs w:val="28"/>
        </w:rPr>
        <w:t>воспитательно-образовательного процесса.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B5163C">
        <w:rPr>
          <w:rFonts w:ascii="Times New Roman" w:hAnsi="Times New Roman" w:cs="Times New Roman"/>
          <w:sz w:val="28"/>
          <w:szCs w:val="28"/>
        </w:rPr>
        <w:t>Основная образовательная программа 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5163C">
        <w:rPr>
          <w:rFonts w:ascii="Times New Roman" w:hAnsi="Times New Roman" w:cs="Times New Roman"/>
          <w:sz w:val="28"/>
          <w:szCs w:val="28"/>
        </w:rPr>
        <w:t xml:space="preserve">ДОУ </w:t>
      </w:r>
      <w:r>
        <w:rPr>
          <w:rFonts w:ascii="Times New Roman" w:hAnsi="Times New Roman" w:cs="Times New Roman"/>
          <w:sz w:val="28"/>
          <w:szCs w:val="28"/>
        </w:rPr>
        <w:t xml:space="preserve">«Детский сад общеразвивающего вида </w:t>
      </w:r>
      <w:r w:rsidRPr="00B5163C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58</w:t>
      </w:r>
      <w:r w:rsidRPr="00B5163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 НМР РТ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B5163C">
        <w:rPr>
          <w:rFonts w:ascii="Times New Roman" w:hAnsi="Times New Roman" w:cs="Times New Roman"/>
          <w:sz w:val="28"/>
          <w:szCs w:val="28"/>
        </w:rPr>
        <w:t xml:space="preserve">Основная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образовательная </w:t>
      </w:r>
      <w:r w:rsidRPr="00B5163C">
        <w:rPr>
          <w:rFonts w:ascii="Times New Roman" w:hAnsi="Times New Roman" w:cs="Times New Roman"/>
          <w:sz w:val="28"/>
          <w:szCs w:val="28"/>
        </w:rPr>
        <w:t>программа «От рождения до школы», Н.Е.Веракса.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63C">
        <w:rPr>
          <w:rFonts w:ascii="Times New Roman" w:hAnsi="Times New Roman" w:cs="Times New Roman"/>
          <w:sz w:val="28"/>
          <w:szCs w:val="28"/>
        </w:rPr>
        <w:t>а)</w:t>
      </w: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Изобразительная деятельность в детском саду( по всем возрастам) Комарова Т.С.;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б)Конструирование из строительного материала. ( по всем возрастам) группа. Куцакова Л.В.; 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в)Ознакомление с предметным и социальным окружением. ( по всем возрастам) Дыбина О.В.;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63C">
        <w:rPr>
          <w:rFonts w:ascii="Times New Roman" w:hAnsi="Times New Roman" w:cs="Times New Roman"/>
          <w:sz w:val="28"/>
          <w:szCs w:val="28"/>
        </w:rPr>
        <w:t>г)</w:t>
      </w: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Примерное комплексно-тематическое планирование к программе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«</w:t>
      </w: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От рождения до школы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»</w:t>
      </w: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( по всем возрастам) . </w:t>
      </w:r>
      <w:r w:rsidRPr="00B5163C">
        <w:rPr>
          <w:rFonts w:ascii="Times New Roman" w:hAnsi="Times New Roman" w:cs="Times New Roman"/>
          <w:sz w:val="28"/>
          <w:szCs w:val="28"/>
          <w:shd w:val="clear" w:color="auto" w:fill="FFFFFF"/>
        </w:rPr>
        <w:t>Гербова В.В., Губанова Н.Ф., Дыбина О.В.</w:t>
      </w: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;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д)Познавательно-исследовательская деятельность дошкольников (4-7 лет). В</w:t>
      </w:r>
      <w:r w:rsidRPr="00B5163C">
        <w:rPr>
          <w:rFonts w:ascii="Times New Roman" w:hAnsi="Times New Roman" w:cs="Times New Roman"/>
          <w:sz w:val="28"/>
          <w:szCs w:val="28"/>
          <w:shd w:val="clear" w:color="auto" w:fill="FFFFFF"/>
        </w:rPr>
        <w:t>еракса Н. Е., Галимов О. П.;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е) Развитие речи. (по всем возрастам). Гербова В.В.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5163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ж)Формирование элементарных математических представлений. ( по всем возрастам) П</w:t>
      </w:r>
      <w:r w:rsidRPr="00B5163C">
        <w:rPr>
          <w:rFonts w:ascii="Times New Roman" w:hAnsi="Times New Roman" w:cs="Times New Roman"/>
          <w:sz w:val="28"/>
          <w:szCs w:val="28"/>
          <w:shd w:val="clear" w:color="auto" w:fill="FFFFFF"/>
        </w:rPr>
        <w:t>омораева И. А., Позина В. А.;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5163C">
        <w:rPr>
          <w:rFonts w:ascii="Times New Roman" w:hAnsi="Times New Roman" w:cs="Times New Roman"/>
          <w:sz w:val="28"/>
          <w:szCs w:val="28"/>
          <w:shd w:val="clear" w:color="auto" w:fill="FFFFFF"/>
        </w:rPr>
        <w:t>з)Физическая культура(по всем возрастам). Пензулаева.Л.И.</w:t>
      </w:r>
    </w:p>
    <w:p w:rsidR="00035E97" w:rsidRPr="00DF57A9" w:rsidRDefault="00035E97" w:rsidP="00035E97">
      <w:pPr>
        <w:pStyle w:val="a9"/>
        <w:ind w:firstLine="426"/>
        <w:jc w:val="both"/>
        <w:rPr>
          <w:szCs w:val="28"/>
        </w:rPr>
      </w:pPr>
      <w:r w:rsidRPr="00DF57A9">
        <w:rPr>
          <w:szCs w:val="28"/>
        </w:rPr>
        <w:t>Парциальные программы :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B5163C">
        <w:rPr>
          <w:rFonts w:ascii="Times New Roman" w:hAnsi="Times New Roman" w:cs="Times New Roman"/>
          <w:sz w:val="28"/>
          <w:szCs w:val="28"/>
        </w:rPr>
        <w:t>Региональная программа дошкольного образовании по обучению детей татарскому языку в детском саду,Р.К.Шаехова.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B5163C">
        <w:rPr>
          <w:rFonts w:ascii="Times New Roman" w:hAnsi="Times New Roman" w:cs="Times New Roman"/>
          <w:sz w:val="28"/>
          <w:szCs w:val="28"/>
        </w:rPr>
        <w:t>Программа «Балаларбакчасында рус балаларына татар телеөйрәтү» и  учебно-методический комплект «Татарчасөйләшәбез»   по обучению дошкольников татарскому языку, авторы З.М. Зарипова, Р.С.Исаева, Р.Г.Кидрячева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B5163C">
        <w:rPr>
          <w:rFonts w:ascii="Times New Roman" w:hAnsi="Times New Roman" w:cs="Times New Roman"/>
          <w:sz w:val="28"/>
          <w:szCs w:val="28"/>
        </w:rPr>
        <w:t>Методические рекомендации по обучению детей ПДД(МОиН РТ).</w:t>
      </w:r>
    </w:p>
    <w:p w:rsidR="00035E97" w:rsidRPr="00B5163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B5163C">
        <w:rPr>
          <w:rFonts w:ascii="Times New Roman" w:hAnsi="Times New Roman" w:cs="Times New Roman"/>
          <w:sz w:val="28"/>
          <w:szCs w:val="28"/>
        </w:rPr>
        <w:t>«Цветные ладошки» И.Лыкова.</w:t>
      </w:r>
    </w:p>
    <w:p w:rsidR="00035E97" w:rsidRDefault="00035E97" w:rsidP="00035E97">
      <w:pPr>
        <w:pStyle w:val="a9"/>
        <w:ind w:firstLine="426"/>
        <w:jc w:val="both"/>
        <w:rPr>
          <w:szCs w:val="28"/>
        </w:rPr>
      </w:pPr>
      <w:r w:rsidRPr="00DF57A9">
        <w:rPr>
          <w:szCs w:val="28"/>
        </w:rPr>
        <w:t xml:space="preserve">Авторские программы 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DF57A9">
        <w:rPr>
          <w:rFonts w:ascii="Times New Roman" w:hAnsi="Times New Roman" w:cs="Times New Roman"/>
          <w:sz w:val="28"/>
          <w:szCs w:val="28"/>
        </w:rPr>
        <w:t>«Этикет»Бородин</w:t>
      </w:r>
      <w:r>
        <w:rPr>
          <w:rFonts w:ascii="Times New Roman" w:hAnsi="Times New Roman" w:cs="Times New Roman"/>
          <w:sz w:val="28"/>
          <w:szCs w:val="28"/>
        </w:rPr>
        <w:t>аЕ</w:t>
      </w:r>
      <w:r w:rsidRPr="00DF57A9">
        <w:rPr>
          <w:rFonts w:ascii="Times New Roman" w:hAnsi="Times New Roman" w:cs="Times New Roman"/>
          <w:sz w:val="28"/>
          <w:szCs w:val="28"/>
        </w:rPr>
        <w:t xml:space="preserve">.А. 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-«Юный шахматист»Г.З.Куликова</w:t>
      </w:r>
    </w:p>
    <w:p w:rsidR="00035E97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-«Семицветик» В.С.Иванова,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«Гномики» С.Н.Фомина.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57A9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F57A9">
        <w:rPr>
          <w:rFonts w:ascii="Times New Roman" w:hAnsi="Times New Roman" w:cs="Times New Roman"/>
          <w:b/>
          <w:sz w:val="28"/>
          <w:szCs w:val="28"/>
        </w:rPr>
        <w:t>. Результаты выполнения образовательной  программы ДОУ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Содержание образовательного процесса в ДОУ определяется общеобразовательной программой, разработанной и реализуемой в соответствии с федеральным  государственным образовательным стандартом к структуре основной общеобразовательной программы дошкольного образования. 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В течение учебного года деятельность ДОУ была направлена на обеспечение непрерывного, всестороннего и своевременного развития ребенка. Организация учебно-воспитательного процесса строилась на педагогически обоснованном выборе программ (в соответствии с лицензией), обеспечивающих получение образования, соответствующего государственным стандартам. 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ab/>
        <w:t xml:space="preserve">В таблице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F57A9">
        <w:rPr>
          <w:rFonts w:ascii="Times New Roman" w:hAnsi="Times New Roman" w:cs="Times New Roman"/>
          <w:sz w:val="28"/>
          <w:szCs w:val="28"/>
        </w:rPr>
        <w:t xml:space="preserve"> представленные итоговые результаты освоения детьми основной общеобразовательной программы дошкольного учреждения.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Таблица</w:t>
      </w:r>
      <w:r>
        <w:rPr>
          <w:rFonts w:ascii="Times New Roman" w:hAnsi="Times New Roman" w:cs="Times New Roman"/>
          <w:sz w:val="28"/>
          <w:szCs w:val="28"/>
        </w:rPr>
        <w:t xml:space="preserve"> 6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Результаты реализации основной общеобразовательной программы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F57A9">
        <w:rPr>
          <w:rFonts w:ascii="Times New Roman" w:hAnsi="Times New Roman" w:cs="Times New Roman"/>
          <w:sz w:val="28"/>
          <w:szCs w:val="28"/>
        </w:rPr>
        <w:t>а конец учебного года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11"/>
        <w:gridCol w:w="4395"/>
      </w:tblGrid>
      <w:tr w:rsidR="00035E97" w:rsidRPr="00DF57A9" w:rsidTr="00BE6B7F">
        <w:trPr>
          <w:trHeight w:val="373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DF57A9" w:rsidRDefault="00035E97" w:rsidP="00BE6B7F">
            <w:pPr>
              <w:pStyle w:val="af4"/>
              <w:ind w:firstLine="709"/>
              <w:jc w:val="center"/>
              <w:rPr>
                <w:sz w:val="28"/>
                <w:szCs w:val="28"/>
              </w:rPr>
            </w:pPr>
            <w:r w:rsidRPr="00DF57A9">
              <w:rPr>
                <w:sz w:val="28"/>
                <w:szCs w:val="28"/>
              </w:rPr>
              <w:t>Образовательные области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Физическое развитие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88%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 xml:space="preserve"> Познавательное развитие (ФЦКМ)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75%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 xml:space="preserve"> Познавательное развитие (ФЭМП)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89%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 xml:space="preserve"> Речевое развитие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91%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 xml:space="preserve"> Социально-коммуникативное развитие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86%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 xml:space="preserve"> Художественно-эстетическое развитие (ИЗО)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91%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Художественно-эстетическое развитие Музыка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87%</w:t>
            </w:r>
          </w:p>
        </w:tc>
      </w:tr>
      <w:tr w:rsidR="00035E97" w:rsidRPr="00DF57A9" w:rsidTr="00BE6B7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rPr>
                <w:i/>
              </w:rPr>
              <w:t>Средний показатель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87%</w:t>
            </w:r>
          </w:p>
        </w:tc>
      </w:tr>
    </w:tbl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воспитанников. </w:t>
      </w:r>
    </w:p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lastRenderedPageBreak/>
        <w:t xml:space="preserve">Оздоровительная работа осуществлялась по следующим направлениям: </w:t>
      </w:r>
    </w:p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-Соблюдение режима дня </w:t>
      </w:r>
    </w:p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-Учет гигиенических требований </w:t>
      </w:r>
    </w:p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-Утренняя гимнастика </w:t>
      </w:r>
    </w:p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-Воздушно-оздоровительная гимнастика после сна </w:t>
      </w:r>
    </w:p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-Отработка двигательного режима в группах и на прогулке </w:t>
      </w:r>
    </w:p>
    <w:p w:rsidR="00035E97" w:rsidRPr="00AD4790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-Закаливающие мероприятия. 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4790">
        <w:rPr>
          <w:rFonts w:ascii="Times New Roman" w:hAnsi="Times New Roman" w:cs="Times New Roman"/>
          <w:sz w:val="28"/>
          <w:szCs w:val="28"/>
        </w:rPr>
        <w:t xml:space="preserve"> Создавались условия для двигательной деятельности</w:t>
      </w:r>
      <w:r w:rsidRPr="00DF57A9">
        <w:rPr>
          <w:rFonts w:ascii="Times New Roman" w:hAnsi="Times New Roman" w:cs="Times New Roman"/>
          <w:sz w:val="28"/>
          <w:szCs w:val="28"/>
        </w:rPr>
        <w:t>, системы закаливания, организовано рациональное питание, проводилась диагностика уровня физического развития, состояния здоровья воспитанников.</w:t>
      </w:r>
    </w:p>
    <w:p w:rsidR="00035E97" w:rsidRDefault="00035E97" w:rsidP="00035E97">
      <w:pPr>
        <w:pStyle w:val="af4"/>
        <w:jc w:val="right"/>
        <w:rPr>
          <w:sz w:val="28"/>
          <w:szCs w:val="28"/>
        </w:rPr>
      </w:pPr>
      <w:r w:rsidRPr="00DF57A9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7</w:t>
      </w:r>
      <w:r w:rsidRPr="00DF57A9">
        <w:rPr>
          <w:sz w:val="28"/>
          <w:szCs w:val="28"/>
        </w:rPr>
        <w:t>.</w:t>
      </w:r>
    </w:p>
    <w:p w:rsidR="00035E97" w:rsidRDefault="00035E97" w:rsidP="00035E97">
      <w:pPr>
        <w:pStyle w:val="af4"/>
        <w:jc w:val="center"/>
        <w:rPr>
          <w:sz w:val="28"/>
          <w:szCs w:val="28"/>
        </w:rPr>
      </w:pPr>
      <w:r w:rsidRPr="00DF57A9">
        <w:rPr>
          <w:sz w:val="28"/>
          <w:szCs w:val="28"/>
        </w:rPr>
        <w:t xml:space="preserve">Выполнение </w:t>
      </w:r>
      <w:r>
        <w:rPr>
          <w:sz w:val="28"/>
          <w:szCs w:val="28"/>
        </w:rPr>
        <w:t xml:space="preserve">основной </w:t>
      </w:r>
      <w:r w:rsidRPr="00DF57A9">
        <w:rPr>
          <w:sz w:val="28"/>
          <w:szCs w:val="28"/>
        </w:rPr>
        <w:t xml:space="preserve">образовательной программы </w:t>
      </w:r>
    </w:p>
    <w:p w:rsidR="00035E97" w:rsidRPr="00DF57A9" w:rsidRDefault="00035E97" w:rsidP="00035E97">
      <w:pPr>
        <w:pStyle w:val="af4"/>
        <w:jc w:val="center"/>
        <w:rPr>
          <w:sz w:val="28"/>
          <w:szCs w:val="28"/>
        </w:rPr>
      </w:pPr>
      <w:r w:rsidRPr="00DF57A9">
        <w:rPr>
          <w:sz w:val="28"/>
          <w:szCs w:val="28"/>
        </w:rPr>
        <w:t xml:space="preserve"> МАДОУ «Детский сад общеразвивающего вида № 58»</w:t>
      </w:r>
      <w:r>
        <w:rPr>
          <w:sz w:val="28"/>
          <w:szCs w:val="28"/>
        </w:rPr>
        <w:t xml:space="preserve">НМР РТ </w:t>
      </w:r>
      <w:r w:rsidRPr="00DF57A9">
        <w:rPr>
          <w:sz w:val="28"/>
          <w:szCs w:val="28"/>
        </w:rPr>
        <w:t xml:space="preserve"> на май </w:t>
      </w:r>
      <w:r>
        <w:rPr>
          <w:sz w:val="28"/>
          <w:szCs w:val="28"/>
        </w:rPr>
        <w:t xml:space="preserve">2019 </w:t>
      </w:r>
      <w:r w:rsidRPr="00DF57A9">
        <w:rPr>
          <w:sz w:val="28"/>
          <w:szCs w:val="28"/>
        </w:rPr>
        <w:t>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4"/>
        <w:gridCol w:w="1409"/>
        <w:gridCol w:w="1420"/>
        <w:gridCol w:w="1248"/>
        <w:gridCol w:w="1411"/>
        <w:gridCol w:w="1708"/>
      </w:tblGrid>
      <w:tr w:rsidR="00035E97" w:rsidRPr="00DF57A9" w:rsidTr="00BE6B7F"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 xml:space="preserve">Образовательные </w:t>
            </w:r>
          </w:p>
          <w:p w:rsidR="00035E97" w:rsidRPr="00AD4790" w:rsidRDefault="00035E97" w:rsidP="00BE6B7F">
            <w:pPr>
              <w:pStyle w:val="af4"/>
              <w:jc w:val="center"/>
            </w:pPr>
            <w:r w:rsidRPr="00AD4790">
              <w:t>обрасти</w:t>
            </w:r>
          </w:p>
        </w:tc>
        <w:tc>
          <w:tcPr>
            <w:tcW w:w="7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ind w:firstLine="709"/>
              <w:jc w:val="both"/>
            </w:pPr>
            <w:r w:rsidRPr="00AD4790">
              <w:t xml:space="preserve">Группа </w:t>
            </w:r>
          </w:p>
        </w:tc>
      </w:tr>
      <w:tr w:rsidR="00035E97" w:rsidRPr="00DF57A9" w:rsidTr="00BE6B7F">
        <w:tc>
          <w:tcPr>
            <w:tcW w:w="23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ind w:firstLine="709"/>
              <w:jc w:val="center"/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>
              <w:t>Вторая группа раннего возраста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Default="00035E97" w:rsidP="00BE6B7F">
            <w:pPr>
              <w:pStyle w:val="af4"/>
              <w:jc w:val="both"/>
            </w:pPr>
            <w:r>
              <w:t xml:space="preserve"> </w:t>
            </w:r>
            <w:r w:rsidRPr="00AD4790">
              <w:t>Младшая</w:t>
            </w:r>
          </w:p>
          <w:p w:rsidR="00035E97" w:rsidRPr="00AD4790" w:rsidRDefault="00035E97" w:rsidP="00BE6B7F">
            <w:pPr>
              <w:pStyle w:val="af4"/>
              <w:jc w:val="both"/>
            </w:pPr>
            <w:r>
              <w:t>группа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Default="00035E97" w:rsidP="00BE6B7F">
            <w:pPr>
              <w:pStyle w:val="af4"/>
              <w:jc w:val="both"/>
            </w:pPr>
            <w:r w:rsidRPr="00AD4790">
              <w:t>Средняя</w:t>
            </w:r>
          </w:p>
          <w:p w:rsidR="00035E97" w:rsidRPr="00AD4790" w:rsidRDefault="00035E97" w:rsidP="00BE6B7F">
            <w:pPr>
              <w:pStyle w:val="af4"/>
              <w:jc w:val="both"/>
            </w:pPr>
            <w:r>
              <w:t>группа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Default="00035E97" w:rsidP="00BE6B7F">
            <w:pPr>
              <w:pStyle w:val="af4"/>
              <w:jc w:val="both"/>
            </w:pPr>
            <w:r w:rsidRPr="00AD4790">
              <w:t>Старшая</w:t>
            </w:r>
          </w:p>
          <w:p w:rsidR="00035E97" w:rsidRPr="00AD4790" w:rsidRDefault="00035E97" w:rsidP="00BE6B7F">
            <w:pPr>
              <w:pStyle w:val="af4"/>
              <w:jc w:val="both"/>
            </w:pPr>
            <w:r>
              <w:t>группа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Подготови-</w:t>
            </w:r>
          </w:p>
          <w:p w:rsidR="00035E97" w:rsidRDefault="00035E97" w:rsidP="00BE6B7F">
            <w:pPr>
              <w:pStyle w:val="af4"/>
              <w:jc w:val="both"/>
            </w:pPr>
            <w:r w:rsidRPr="00AD4790">
              <w:t>Тельная</w:t>
            </w:r>
          </w:p>
          <w:p w:rsidR="00035E97" w:rsidRPr="00AD4790" w:rsidRDefault="00035E97" w:rsidP="00BE6B7F">
            <w:pPr>
              <w:pStyle w:val="af4"/>
              <w:jc w:val="both"/>
            </w:pPr>
            <w:r>
              <w:t>группа</w:t>
            </w:r>
          </w:p>
        </w:tc>
      </w:tr>
      <w:tr w:rsidR="00035E97" w:rsidRPr="00DF57A9" w:rsidTr="00BE6B7F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Познавательное развитие (ФЦКМ)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84%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86%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81%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86%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91%</w:t>
            </w:r>
          </w:p>
        </w:tc>
      </w:tr>
      <w:tr w:rsidR="00035E97" w:rsidRPr="00DF57A9" w:rsidTr="00BE6B7F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Познавательные  развитие (ФЭМП)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80%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85%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87%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86%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93%</w:t>
            </w:r>
          </w:p>
        </w:tc>
      </w:tr>
      <w:tr w:rsidR="00035E97" w:rsidRPr="00DF57A9" w:rsidTr="00BE6B7F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Хдожественно–эстетическое развитие  (ИЗО)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75%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81%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86%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83%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86%</w:t>
            </w:r>
          </w:p>
        </w:tc>
      </w:tr>
      <w:tr w:rsidR="00035E97" w:rsidRPr="00DF57A9" w:rsidTr="00BE6B7F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Речевое развитие Обучение грамоте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-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-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-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-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92%</w:t>
            </w:r>
          </w:p>
        </w:tc>
      </w:tr>
      <w:tr w:rsidR="00035E97" w:rsidRPr="00DF57A9" w:rsidTr="00BE6B7F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Физическое развитие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76%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78%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84%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82%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92%</w:t>
            </w:r>
          </w:p>
        </w:tc>
      </w:tr>
      <w:tr w:rsidR="00035E97" w:rsidRPr="00DF57A9" w:rsidTr="00BE6B7F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Художественно-эстетическое развитие (Музыка)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81%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82%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86%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84%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98%</w:t>
            </w:r>
          </w:p>
        </w:tc>
      </w:tr>
      <w:tr w:rsidR="00035E97" w:rsidRPr="00DF57A9" w:rsidTr="00BE6B7F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AD4790" w:rsidRDefault="00035E97" w:rsidP="00BE6B7F">
            <w:pPr>
              <w:pStyle w:val="af4"/>
              <w:jc w:val="both"/>
            </w:pPr>
            <w:r w:rsidRPr="00AD4790">
              <w:t>Речевое развитие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64%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70%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88%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88%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E97" w:rsidRPr="00AD4790" w:rsidRDefault="00035E97" w:rsidP="00BE6B7F">
            <w:pPr>
              <w:pStyle w:val="af4"/>
              <w:jc w:val="center"/>
            </w:pPr>
            <w:r w:rsidRPr="00AD4790">
              <w:t>93%</w:t>
            </w:r>
          </w:p>
        </w:tc>
      </w:tr>
    </w:tbl>
    <w:p w:rsidR="00035E97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5E97" w:rsidRPr="00BA2F52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6904">
        <w:rPr>
          <w:rFonts w:ascii="Times New Roman" w:hAnsi="Times New Roman" w:cs="Times New Roman"/>
          <w:b/>
          <w:sz w:val="28"/>
          <w:szCs w:val="28"/>
        </w:rPr>
        <w:t>Вывод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B6904">
        <w:rPr>
          <w:rFonts w:ascii="Times New Roman" w:hAnsi="Times New Roman" w:cs="Times New Roman"/>
          <w:sz w:val="28"/>
          <w:szCs w:val="28"/>
        </w:rPr>
        <w:t>Результаты мониторинга овладения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воспитанниками дошкольного образовательного учреждения программным материалом по </w:t>
      </w:r>
      <w:r w:rsidRPr="00BA2F52">
        <w:rPr>
          <w:rFonts w:ascii="Times New Roman" w:hAnsi="Times New Roman" w:cs="Times New Roman"/>
          <w:sz w:val="28"/>
          <w:szCs w:val="28"/>
        </w:rPr>
        <w:t xml:space="preserve">образовательным областям на конец учебного года в основном на высоком и среднем уровне. По сравнению с прошлым годом по всем образовательным областям увеличился процент высокого уровня </w:t>
      </w:r>
      <w:r>
        <w:rPr>
          <w:rFonts w:ascii="Times New Roman" w:hAnsi="Times New Roman" w:cs="Times New Roman"/>
          <w:sz w:val="28"/>
          <w:szCs w:val="28"/>
        </w:rPr>
        <w:t xml:space="preserve">усвоения детьми </w:t>
      </w:r>
      <w:r w:rsidRPr="00BA2F52">
        <w:rPr>
          <w:rFonts w:ascii="Times New Roman" w:hAnsi="Times New Roman" w:cs="Times New Roman"/>
          <w:sz w:val="28"/>
          <w:szCs w:val="28"/>
        </w:rPr>
        <w:t>программного материала.</w:t>
      </w:r>
    </w:p>
    <w:p w:rsidR="00035E97" w:rsidRPr="00BA2F52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F52">
        <w:rPr>
          <w:rFonts w:ascii="Times New Roman" w:hAnsi="Times New Roman" w:cs="Times New Roman"/>
          <w:b/>
          <w:sz w:val="28"/>
          <w:szCs w:val="28"/>
        </w:rPr>
        <w:t>Перспектива</w:t>
      </w:r>
      <w:r w:rsidRPr="00BA2F52">
        <w:rPr>
          <w:rFonts w:ascii="Times New Roman" w:hAnsi="Times New Roman" w:cs="Times New Roman"/>
          <w:sz w:val="28"/>
          <w:szCs w:val="28"/>
        </w:rPr>
        <w:t>: Усилить контроль за работой педагогов в образовательной области  «</w:t>
      </w:r>
      <w:r>
        <w:rPr>
          <w:rFonts w:ascii="Times New Roman" w:hAnsi="Times New Roman" w:cs="Times New Roman"/>
          <w:sz w:val="28"/>
          <w:szCs w:val="28"/>
        </w:rPr>
        <w:t>Речевое развитие</w:t>
      </w:r>
      <w:r w:rsidRPr="00BA2F52">
        <w:rPr>
          <w:rFonts w:ascii="Times New Roman" w:hAnsi="Times New Roman" w:cs="Times New Roman"/>
          <w:sz w:val="28"/>
          <w:szCs w:val="28"/>
        </w:rPr>
        <w:t xml:space="preserve">» посредством открытых показов занятий опытных педагогов. Запланировать  педагогический совет по данной теме. Привлекать родительскую общественность к решению данной проблемы. </w:t>
      </w:r>
      <w:r>
        <w:rPr>
          <w:rFonts w:ascii="Times New Roman" w:hAnsi="Times New Roman" w:cs="Times New Roman"/>
          <w:sz w:val="28"/>
          <w:szCs w:val="28"/>
        </w:rPr>
        <w:t>Продолжить работу  с воспитанниками по познавательному развитию   через проектную  деятельность.</w:t>
      </w:r>
    </w:p>
    <w:p w:rsidR="00035E97" w:rsidRPr="00BA2F52" w:rsidRDefault="00035E97" w:rsidP="00035E97">
      <w:pPr>
        <w:shd w:val="clear" w:color="auto" w:fill="FFFFFF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2F52">
        <w:rPr>
          <w:rFonts w:ascii="Times New Roman" w:hAnsi="Times New Roman" w:cs="Times New Roman"/>
          <w:b/>
          <w:sz w:val="28"/>
          <w:szCs w:val="28"/>
        </w:rPr>
        <w:lastRenderedPageBreak/>
        <w:t>1.4.</w:t>
      </w:r>
      <w:r>
        <w:rPr>
          <w:rFonts w:ascii="Times New Roman" w:hAnsi="Times New Roman" w:cs="Times New Roman"/>
          <w:b/>
          <w:sz w:val="28"/>
          <w:szCs w:val="28"/>
        </w:rPr>
        <w:t xml:space="preserve">Обучение двум государственным языкам </w:t>
      </w:r>
    </w:p>
    <w:p w:rsidR="00035E97" w:rsidRDefault="00035E97" w:rsidP="00035E9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2F52">
        <w:rPr>
          <w:rFonts w:ascii="Times New Roman" w:hAnsi="Times New Roman" w:cs="Times New Roman"/>
          <w:sz w:val="28"/>
          <w:szCs w:val="28"/>
        </w:rPr>
        <w:t>В детском саду ведется систематическая  работа по обучению детей татарскому языку в соответствие с Законом РТ «Об образовании», Законом «О государственных языках РТ и других языках в РТ».  В этом учебном году мы продолжали реализовать Учебно-методический комплект (далее УМК), который  включает в себя неразрывную систему, состоящую из методического пособия воспитателей, аудио-видео материалов, наглядно-демонстрационного материала, диагностических карт, тетрадей для индивидуальной работы.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 В дошкольном учреждении организованная образовательная деятельность по обучению детей татарскому языку проводятся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F57A9">
        <w:rPr>
          <w:rFonts w:ascii="Times New Roman" w:hAnsi="Times New Roman" w:cs="Times New Roman"/>
          <w:sz w:val="28"/>
          <w:szCs w:val="28"/>
        </w:rPr>
        <w:t xml:space="preserve"> раза в неделю со средней группы, в соответствии с программными и гигиеническими требова</w:t>
      </w:r>
      <w:r>
        <w:rPr>
          <w:rFonts w:ascii="Times New Roman" w:hAnsi="Times New Roman" w:cs="Times New Roman"/>
          <w:sz w:val="28"/>
          <w:szCs w:val="28"/>
        </w:rPr>
        <w:t>ниями, также проводится работа в режимных моментах.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 Имеется кабинет татарского языка, где собран методический и дидактический материал по всем возрастам. Оформлен мини-музей татарского национального быта. </w:t>
      </w:r>
    </w:p>
    <w:p w:rsidR="00035E97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С детьми младших групп проводилась систематическая индивидуальная работа по обучению татарскому языку в режимных моментах. В фойе детского сада оформлен стенд учим татарский язык. На всех мероприятиях проводимых в детском саду исполняются стихи, песни, на татарском языке, но мало используются танцы. Над этим стоит поработать педагогическому коллективу и музыкальным руководителям, разработать систему совместной работы.</w:t>
      </w:r>
    </w:p>
    <w:p w:rsidR="00035E97" w:rsidRPr="001B6F0D" w:rsidRDefault="00035E97" w:rsidP="00035E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6F0D">
        <w:rPr>
          <w:rFonts w:ascii="Times New Roman" w:hAnsi="Times New Roman" w:cs="Times New Roman"/>
          <w:sz w:val="28"/>
          <w:szCs w:val="28"/>
        </w:rPr>
        <w:t>Дети используют объем словарного запаса татарских слов по УМК в общении со сверстниками и взрослыми. Педагоги в воспитательно–образовательном процессе создают языковую среду для общения, используют в работе Интернет ресурсы, в том числе мультимедиа мате- риалов.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</w:pPr>
      <w:r w:rsidRPr="001B6F0D">
        <w:rPr>
          <w:rFonts w:ascii="Times New Roman" w:hAnsi="Times New Roman" w:cs="Times New Roman"/>
          <w:sz w:val="28"/>
          <w:szCs w:val="28"/>
        </w:rPr>
        <w:t xml:space="preserve">В целях ознакомления детей с традициями и обычаями татарского народа воспитания любви к родному краю, интереса к татарскому языку, развития родной речи и творческих способностей были проведены следующие развлечения: </w:t>
      </w:r>
      <w:r>
        <w:rPr>
          <w:rFonts w:ascii="Times New Roman" w:hAnsi="Times New Roman" w:cs="Times New Roman"/>
          <w:sz w:val="28"/>
          <w:szCs w:val="28"/>
        </w:rPr>
        <w:t>-Сӛмбелә</w:t>
      </w:r>
      <w:r w:rsidRPr="001B6F0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-День родного языка</w:t>
      </w:r>
      <w:r w:rsidRPr="001B6F0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B6F0D">
        <w:rPr>
          <w:rFonts w:ascii="Times New Roman" w:hAnsi="Times New Roman" w:cs="Times New Roman"/>
          <w:sz w:val="28"/>
          <w:szCs w:val="28"/>
        </w:rPr>
        <w:t xml:space="preserve">Навруз,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B6F0D">
        <w:rPr>
          <w:rFonts w:ascii="Times New Roman" w:hAnsi="Times New Roman" w:cs="Times New Roman"/>
          <w:sz w:val="28"/>
          <w:szCs w:val="28"/>
        </w:rPr>
        <w:t>Тукай безнеңбелән‖, ―Сабантуй</w:t>
      </w:r>
      <w:r>
        <w:t>‖.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F0D">
        <w:rPr>
          <w:rFonts w:ascii="Times New Roman" w:hAnsi="Times New Roman" w:cs="Times New Roman"/>
          <w:b/>
          <w:sz w:val="28"/>
          <w:szCs w:val="28"/>
        </w:rPr>
        <w:t>Выводы</w:t>
      </w:r>
      <w:r w:rsidRPr="001B6F0D">
        <w:rPr>
          <w:rFonts w:ascii="Times New Roman" w:hAnsi="Times New Roman" w:cs="Times New Roman"/>
          <w:sz w:val="28"/>
          <w:szCs w:val="28"/>
        </w:rPr>
        <w:t xml:space="preserve">: В </w:t>
      </w:r>
      <w:r>
        <w:rPr>
          <w:rFonts w:ascii="Times New Roman" w:hAnsi="Times New Roman" w:cs="Times New Roman"/>
          <w:sz w:val="28"/>
          <w:szCs w:val="28"/>
        </w:rPr>
        <w:t>дошкольном учреждении</w:t>
      </w:r>
      <w:r w:rsidRPr="001B6F0D">
        <w:rPr>
          <w:rFonts w:ascii="Times New Roman" w:hAnsi="Times New Roman" w:cs="Times New Roman"/>
          <w:sz w:val="28"/>
          <w:szCs w:val="28"/>
        </w:rPr>
        <w:t xml:space="preserve"> созданы удовлетворительные условия для </w:t>
      </w:r>
      <w:r>
        <w:rPr>
          <w:rFonts w:ascii="Times New Roman" w:hAnsi="Times New Roman" w:cs="Times New Roman"/>
          <w:sz w:val="28"/>
          <w:szCs w:val="28"/>
        </w:rPr>
        <w:t xml:space="preserve">предпосылок </w:t>
      </w:r>
      <w:r w:rsidRPr="001B6F0D">
        <w:rPr>
          <w:rFonts w:ascii="Times New Roman" w:hAnsi="Times New Roman" w:cs="Times New Roman"/>
          <w:sz w:val="28"/>
          <w:szCs w:val="28"/>
        </w:rPr>
        <w:t>обучения детей татарскому языку,  озна</w:t>
      </w:r>
      <w:r>
        <w:rPr>
          <w:rFonts w:ascii="Times New Roman" w:hAnsi="Times New Roman" w:cs="Times New Roman"/>
          <w:sz w:val="28"/>
          <w:szCs w:val="28"/>
        </w:rPr>
        <w:t>комления с родным краем и куль</w:t>
      </w:r>
      <w:r w:rsidRPr="001B6F0D">
        <w:rPr>
          <w:rFonts w:ascii="Times New Roman" w:hAnsi="Times New Roman" w:cs="Times New Roman"/>
          <w:sz w:val="28"/>
          <w:szCs w:val="28"/>
        </w:rPr>
        <w:t xml:space="preserve">турой народов Поволжья. </w:t>
      </w:r>
      <w:r>
        <w:rPr>
          <w:rFonts w:ascii="Times New Roman" w:hAnsi="Times New Roman" w:cs="Times New Roman"/>
          <w:sz w:val="28"/>
          <w:szCs w:val="28"/>
        </w:rPr>
        <w:t xml:space="preserve">С традициями и культурой народов проживающих в республике. </w:t>
      </w:r>
    </w:p>
    <w:p w:rsidR="00035E97" w:rsidRPr="001B6F0D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6F0D">
        <w:rPr>
          <w:rFonts w:ascii="Times New Roman" w:hAnsi="Times New Roman" w:cs="Times New Roman"/>
          <w:b/>
          <w:sz w:val="28"/>
          <w:szCs w:val="28"/>
        </w:rPr>
        <w:t>Перспектива</w:t>
      </w:r>
      <w:r w:rsidRPr="001B6F0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Больше уделять внимание культуре, обычаям, традициям народам проживающих в республике. Воспитывать у детей и родителей чувство толерантности ко всем народам. </w:t>
      </w:r>
    </w:p>
    <w:p w:rsidR="00035E97" w:rsidRPr="002B6904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7A9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DF57A9">
        <w:rPr>
          <w:rFonts w:ascii="Times New Roman" w:hAnsi="Times New Roman" w:cs="Times New Roman"/>
          <w:b/>
          <w:sz w:val="28"/>
          <w:szCs w:val="28"/>
        </w:rPr>
        <w:t>.Уровень готовности к обучению в школе детей подготовительной  группы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По результатам диагностики психологической готовности детей к обучению в школе, проведенной в октябре 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F57A9">
        <w:rPr>
          <w:rFonts w:ascii="Times New Roman" w:hAnsi="Times New Roman" w:cs="Times New Roman"/>
          <w:sz w:val="28"/>
          <w:szCs w:val="28"/>
        </w:rPr>
        <w:t xml:space="preserve"> г. у детей  были выявлены  показатели, требующие дальнейшей работы. В основной своей массе дети показали средний уровень по</w:t>
      </w:r>
      <w:r>
        <w:rPr>
          <w:rFonts w:ascii="Times New Roman" w:hAnsi="Times New Roman" w:cs="Times New Roman"/>
          <w:sz w:val="28"/>
          <w:szCs w:val="28"/>
        </w:rPr>
        <w:t xml:space="preserve"> развитию эмоциональной сферы (</w:t>
      </w:r>
      <w:r w:rsidRPr="00DF57A9">
        <w:rPr>
          <w:rFonts w:ascii="Times New Roman" w:hAnsi="Times New Roman" w:cs="Times New Roman"/>
          <w:sz w:val="28"/>
          <w:szCs w:val="28"/>
        </w:rPr>
        <w:t xml:space="preserve">53%), познавательных способностей (48%), по развитию коммуникативной сферы (41%). </w:t>
      </w:r>
    </w:p>
    <w:p w:rsidR="00035E97" w:rsidRPr="00DF57A9" w:rsidRDefault="00035E97" w:rsidP="00035E97">
      <w:pPr>
        <w:pStyle w:val="Default"/>
        <w:ind w:firstLine="709"/>
        <w:jc w:val="both"/>
        <w:rPr>
          <w:color w:val="auto"/>
          <w:sz w:val="28"/>
          <w:szCs w:val="28"/>
        </w:rPr>
      </w:pPr>
      <w:r w:rsidRPr="00DF57A9">
        <w:rPr>
          <w:color w:val="auto"/>
          <w:sz w:val="28"/>
          <w:szCs w:val="28"/>
        </w:rPr>
        <w:t xml:space="preserve">В течение года с детьми проводилась развивающая работа на специально организованных взаимодействиях и в процессе образовательно-воспитательной работы в группе по формированию коммуникативных навыков, развитию произвольности в поведении и продуктивного воображения </w:t>
      </w:r>
    </w:p>
    <w:p w:rsidR="00035E97" w:rsidRPr="00382136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Также уделялось внимание развитию познавательных способностей (игры на развитие логического мышления, на ориентацию в пространстве с использованием схемы и словесной инструкции; на развитие зрительной, слуховой и тактильной памяти, знакомство с различными способами запоминания), совершенствовались графические навыки. Были разработаны рекомендации воспитателям и родителям по сопровождению ребенка в </w:t>
      </w:r>
      <w:r w:rsidRPr="00382136">
        <w:rPr>
          <w:rFonts w:ascii="Times New Roman" w:hAnsi="Times New Roman" w:cs="Times New Roman"/>
          <w:sz w:val="28"/>
          <w:szCs w:val="28"/>
        </w:rPr>
        <w:t xml:space="preserve">период кризиса 7 лет и развитию необходимых навыков и способностей, способствующих формированию психологической готовности ребенка к школе. </w:t>
      </w:r>
    </w:p>
    <w:p w:rsidR="00035E97" w:rsidRPr="00382136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136">
        <w:rPr>
          <w:rFonts w:ascii="Times New Roman" w:hAnsi="Times New Roman" w:cs="Times New Roman"/>
          <w:sz w:val="28"/>
          <w:szCs w:val="28"/>
        </w:rPr>
        <w:t>Мониторинг готовности детей к школе по методике «Стартовый уровень будущих первоклассников» показал такие результаты:</w:t>
      </w:r>
    </w:p>
    <w:p w:rsidR="00035E97" w:rsidRPr="00382136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382136">
        <w:rPr>
          <w:rFonts w:ascii="Times New Roman" w:hAnsi="Times New Roman" w:cs="Times New Roman"/>
          <w:sz w:val="28"/>
          <w:szCs w:val="28"/>
        </w:rPr>
        <w:t>Таблица</w:t>
      </w:r>
      <w:r>
        <w:rPr>
          <w:rFonts w:ascii="Times New Roman" w:hAnsi="Times New Roman" w:cs="Times New Roman"/>
          <w:sz w:val="28"/>
          <w:szCs w:val="28"/>
        </w:rPr>
        <w:t xml:space="preserve"> 8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по итогам изучения стартового уровня будущих первоклассников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май 2019 г.</w:t>
      </w:r>
    </w:p>
    <w:tbl>
      <w:tblPr>
        <w:tblW w:w="9653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4"/>
        <w:gridCol w:w="1134"/>
        <w:gridCol w:w="1134"/>
        <w:gridCol w:w="1701"/>
        <w:gridCol w:w="992"/>
        <w:gridCol w:w="1560"/>
        <w:gridCol w:w="708"/>
      </w:tblGrid>
      <w:tr w:rsidR="00035E97" w:rsidRPr="00A34C96" w:rsidTr="00BE6B7F">
        <w:trPr>
          <w:trHeight w:val="315"/>
        </w:trPr>
        <w:tc>
          <w:tcPr>
            <w:tcW w:w="2424" w:type="dxa"/>
            <w:vMerge w:val="restart"/>
            <w:shd w:val="clear" w:color="auto" w:fill="auto"/>
            <w:noWrap/>
            <w:vAlign w:val="center"/>
            <w:hideMark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4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(балл от 2,5</w:t>
            </w:r>
            <w:r w:rsidRPr="00A34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до 4,0)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 (балл от 2,0 до 2,49</w:t>
            </w:r>
            <w:r w:rsidRPr="00A34C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center"/>
            <w:hideMark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 сформирован (менее 2,0 баллов</w:t>
            </w:r>
            <w:r w:rsidRPr="00A34C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035E97" w:rsidRPr="00A34C96" w:rsidTr="00BE6B7F">
        <w:trPr>
          <w:trHeight w:val="315"/>
        </w:trPr>
        <w:tc>
          <w:tcPr>
            <w:tcW w:w="2424" w:type="dxa"/>
            <w:vMerge/>
            <w:shd w:val="clear" w:color="auto" w:fill="auto"/>
            <w:noWrap/>
            <w:vAlign w:val="bottom"/>
            <w:hideMark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4C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4C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701" w:type="dxa"/>
            <w:shd w:val="clear" w:color="auto" w:fill="auto"/>
            <w:vAlign w:val="bottom"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4C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vAlign w:val="bottom"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560" w:type="dxa"/>
            <w:vAlign w:val="bottom"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4C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035E97" w:rsidRPr="00A34C96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4C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035E97" w:rsidRPr="0010223A" w:rsidTr="00BE6B7F">
        <w:trPr>
          <w:trHeight w:val="315"/>
        </w:trPr>
        <w:tc>
          <w:tcPr>
            <w:tcW w:w="2424" w:type="dxa"/>
            <w:shd w:val="clear" w:color="auto" w:fill="auto"/>
            <w:noWrap/>
            <w:vAlign w:val="bottom"/>
            <w:hideMark/>
          </w:tcPr>
          <w:p w:rsidR="00035E97" w:rsidRPr="00947597" w:rsidRDefault="00035E97" w:rsidP="00BE6B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475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035E97" w:rsidRPr="0010223A" w:rsidTr="00BE6B7F">
        <w:trPr>
          <w:trHeight w:val="491"/>
        </w:trPr>
        <w:tc>
          <w:tcPr>
            <w:tcW w:w="2424" w:type="dxa"/>
            <w:shd w:val="clear" w:color="auto" w:fill="auto"/>
            <w:noWrap/>
            <w:vAlign w:val="bottom"/>
            <w:hideMark/>
          </w:tcPr>
          <w:p w:rsidR="00035E97" w:rsidRPr="00947597" w:rsidRDefault="00035E97" w:rsidP="00BE6B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475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035E97" w:rsidRPr="0010223A" w:rsidTr="00BE6B7F">
        <w:trPr>
          <w:trHeight w:val="315"/>
        </w:trPr>
        <w:tc>
          <w:tcPr>
            <w:tcW w:w="2424" w:type="dxa"/>
            <w:shd w:val="clear" w:color="auto" w:fill="auto"/>
            <w:noWrap/>
            <w:vAlign w:val="bottom"/>
            <w:hideMark/>
          </w:tcPr>
          <w:p w:rsidR="00035E97" w:rsidRPr="00947597" w:rsidRDefault="00035E97" w:rsidP="00BE6B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475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035E97" w:rsidRPr="0010223A" w:rsidTr="00BE6B7F">
        <w:trPr>
          <w:trHeight w:val="315"/>
        </w:trPr>
        <w:tc>
          <w:tcPr>
            <w:tcW w:w="2424" w:type="dxa"/>
            <w:shd w:val="clear" w:color="auto" w:fill="auto"/>
            <w:noWrap/>
            <w:vAlign w:val="bottom"/>
            <w:hideMark/>
          </w:tcPr>
          <w:p w:rsidR="00035E97" w:rsidRPr="00947597" w:rsidRDefault="00035E97" w:rsidP="00BE6B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475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560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035E97" w:rsidRPr="0010223A" w:rsidTr="00BE6B7F">
        <w:trPr>
          <w:trHeight w:val="441"/>
        </w:trPr>
        <w:tc>
          <w:tcPr>
            <w:tcW w:w="2424" w:type="dxa"/>
            <w:shd w:val="clear" w:color="auto" w:fill="auto"/>
            <w:noWrap/>
            <w:vAlign w:val="bottom"/>
            <w:hideMark/>
          </w:tcPr>
          <w:p w:rsidR="00035E97" w:rsidRPr="00947597" w:rsidRDefault="00035E97" w:rsidP="00BE6B7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4759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*средний показатель сформированности предпосылок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560" w:type="dxa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035E97" w:rsidRDefault="00035E97" w:rsidP="00BE6B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В результате повторной диагностики психологической готовности детей к обучению в школе, проведенной в апреле </w:t>
      </w:r>
      <w:r>
        <w:rPr>
          <w:rFonts w:ascii="Times New Roman" w:hAnsi="Times New Roman" w:cs="Times New Roman"/>
          <w:sz w:val="28"/>
          <w:szCs w:val="28"/>
        </w:rPr>
        <w:t>2019</w:t>
      </w:r>
      <w:r w:rsidRPr="00DF57A9">
        <w:rPr>
          <w:rFonts w:ascii="Times New Roman" w:hAnsi="Times New Roman" w:cs="Times New Roman"/>
          <w:sz w:val="28"/>
          <w:szCs w:val="28"/>
        </w:rPr>
        <w:t xml:space="preserve"> г. были выявлены </w:t>
      </w:r>
      <w:r w:rsidRPr="00DF57A9">
        <w:rPr>
          <w:rFonts w:ascii="Times New Roman" w:hAnsi="Times New Roman" w:cs="Times New Roman"/>
          <w:sz w:val="28"/>
          <w:szCs w:val="28"/>
        </w:rPr>
        <w:lastRenderedPageBreak/>
        <w:t>существенные изменения в сторону повышения уровня по всем показателям психологической готовно</w:t>
      </w:r>
      <w:r>
        <w:rPr>
          <w:rFonts w:ascii="Times New Roman" w:hAnsi="Times New Roman" w:cs="Times New Roman"/>
          <w:sz w:val="28"/>
          <w:szCs w:val="28"/>
        </w:rPr>
        <w:t>сти к школе</w:t>
      </w:r>
      <w:r w:rsidRPr="00DF57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35E97" w:rsidRPr="00382136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82136">
        <w:rPr>
          <w:rFonts w:ascii="Times New Roman" w:hAnsi="Times New Roman" w:cs="Times New Roman"/>
          <w:b/>
          <w:sz w:val="28"/>
          <w:szCs w:val="28"/>
        </w:rPr>
        <w:t>Выводы</w:t>
      </w:r>
      <w:r w:rsidRPr="00382136">
        <w:rPr>
          <w:rFonts w:ascii="Times New Roman" w:hAnsi="Times New Roman" w:cs="Times New Roman"/>
          <w:sz w:val="28"/>
          <w:szCs w:val="28"/>
        </w:rPr>
        <w:t>: Результаты мониторинга стартовых возможностей детей подготовительных групп показало , что у детей не в полном объеме как того требует основная образовательная программа МАДОУ «Детский сад общеразвивающего вида № 58» сформированы такие аналитические навыки как анализ и синтез, были проблемы в ориентировке на листе бумаг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82136">
        <w:rPr>
          <w:rFonts w:ascii="Times New Roman" w:hAnsi="Times New Roman" w:cs="Times New Roman"/>
          <w:sz w:val="28"/>
          <w:szCs w:val="28"/>
        </w:rPr>
        <w:t>.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136">
        <w:rPr>
          <w:rFonts w:ascii="Times New Roman" w:hAnsi="Times New Roman" w:cs="Times New Roman"/>
          <w:b/>
          <w:sz w:val="28"/>
          <w:szCs w:val="28"/>
        </w:rPr>
        <w:t>Перспективы:</w:t>
      </w:r>
      <w:r>
        <w:rPr>
          <w:rFonts w:ascii="Times New Roman" w:hAnsi="Times New Roman" w:cs="Times New Roman"/>
          <w:sz w:val="28"/>
          <w:szCs w:val="28"/>
        </w:rPr>
        <w:t>Педагогам активизировать работу  по формированию у детей дошкольного возраста умений анализировать и синтезировать,  больше проводить индивидуальной работы с детьми в центрах познавательного развития. Использовать дидактические игры и игровые упражнения.</w:t>
      </w:r>
    </w:p>
    <w:p w:rsidR="00035E97" w:rsidRPr="00DF57A9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7A9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>6.</w:t>
      </w:r>
      <w:r w:rsidRPr="00DF57A9">
        <w:rPr>
          <w:rFonts w:ascii="Times New Roman" w:hAnsi="Times New Roman" w:cs="Times New Roman"/>
          <w:b/>
          <w:sz w:val="28"/>
          <w:szCs w:val="28"/>
        </w:rPr>
        <w:t>Анализ физкультурно-оздоровительной работы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       В начале каждого учебного года педагогами и медиками МАДОУ проводятся обследования физического развития детей, основной задачей медицинского персонала является проведение лечебно-профилактических мероприятий, направленных на обеспечение правильного физического и нервно-психического развития детей и снижения заболеваемости. Поэтому первостепенной задачей  является задача охраны жизни и укрепления здоровья детей, их психического и физического развития. Для решения этой задачи в МАДОУ постоянно проводятся закаливающие процедуры и мероприятия. 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     Используются все природные факторы: вода, воздух, солнце. В период адаптации детей начинаем применение воздушных ванн (облегченная одежда, оголение конечностей, сон при открытых фрамугах). После адаптационного периода переходим на воздушно-контрастное закаливание, ходьбе по ребристой доске и мокрой дорожке, т.е. йодно–солевое закаливание. </w:t>
      </w:r>
    </w:p>
    <w:p w:rsidR="00035E97" w:rsidRPr="00DF57A9" w:rsidRDefault="00035E97" w:rsidP="00035E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        Особое внимание уделяется часто болеющим детям  –  осуществляется 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индивидуальный подход к их закаливанию. Параллельно с закаливанием в МАДОУ проводятся лечебно-профилактические процедуры, разработан помесячный план физиотерапевтических процедур, массажа грудной клетки, точечного массажа как профилактика простудных заболеваний. </w:t>
      </w:r>
    </w:p>
    <w:p w:rsidR="00035E97" w:rsidRPr="00DF57A9" w:rsidRDefault="00035E97" w:rsidP="00035E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9.</w:t>
      </w: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Анализ заболеваемости за 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F57A9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F57A9">
        <w:rPr>
          <w:rFonts w:ascii="Times New Roman" w:hAnsi="Times New Roman" w:cs="Times New Roman"/>
          <w:sz w:val="28"/>
          <w:szCs w:val="28"/>
        </w:rPr>
        <w:t xml:space="preserve"> гг.:</w:t>
      </w: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02"/>
        <w:gridCol w:w="888"/>
        <w:gridCol w:w="1738"/>
        <w:gridCol w:w="1183"/>
        <w:gridCol w:w="1026"/>
        <w:gridCol w:w="671"/>
        <w:gridCol w:w="836"/>
        <w:gridCol w:w="589"/>
        <w:gridCol w:w="597"/>
        <w:gridCol w:w="1230"/>
      </w:tblGrid>
      <w:tr w:rsidR="00035E97" w:rsidRPr="00DF57A9" w:rsidTr="00BE6B7F">
        <w:tc>
          <w:tcPr>
            <w:tcW w:w="902" w:type="dxa"/>
            <w:vMerge w:val="restart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88" w:type="dxa"/>
            <w:vMerge w:val="restart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Коли-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1738" w:type="dxa"/>
            <w:vMerge w:val="restart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 xml:space="preserve">Соматическая 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заболеваем ость (случаи)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  <w:vMerge w:val="restart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Инфек-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ционные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заболева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ния (случаи)</w:t>
            </w:r>
          </w:p>
        </w:tc>
        <w:tc>
          <w:tcPr>
            <w:tcW w:w="1026" w:type="dxa"/>
            <w:vMerge w:val="restart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 xml:space="preserve">Индекс 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здоров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</w:p>
        </w:tc>
        <w:tc>
          <w:tcPr>
            <w:tcW w:w="2693" w:type="dxa"/>
            <w:gridSpan w:val="4"/>
            <w:shd w:val="clear" w:color="auto" w:fill="auto"/>
            <w:vAlign w:val="center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1230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 xml:space="preserve">Пропуски 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 xml:space="preserve">по  </w:t>
            </w:r>
          </w:p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болезни</w:t>
            </w:r>
          </w:p>
        </w:tc>
      </w:tr>
      <w:tr w:rsidR="00035E97" w:rsidRPr="00DF57A9" w:rsidTr="00BE6B7F">
        <w:tc>
          <w:tcPr>
            <w:tcW w:w="902" w:type="dxa"/>
            <w:vMerge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" w:type="dxa"/>
            <w:vMerge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vMerge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  <w:vMerge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vMerge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36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589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597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230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902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888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738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183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26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71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6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589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7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0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035E97" w:rsidRPr="00DF57A9" w:rsidTr="00BE6B7F">
        <w:tc>
          <w:tcPr>
            <w:tcW w:w="902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2389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888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  <w:tc>
          <w:tcPr>
            <w:tcW w:w="1738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183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26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1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589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7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0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035E97" w:rsidRPr="00DF57A9" w:rsidTr="00BE6B7F">
        <w:tc>
          <w:tcPr>
            <w:tcW w:w="902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2018г.</w:t>
            </w:r>
          </w:p>
        </w:tc>
        <w:tc>
          <w:tcPr>
            <w:tcW w:w="888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738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183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26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71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6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589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7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0" w:type="dxa"/>
            <w:shd w:val="clear" w:color="auto" w:fill="auto"/>
          </w:tcPr>
          <w:p w:rsidR="00035E97" w:rsidRPr="00723898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</w:tbl>
    <w:p w:rsidR="00035E97" w:rsidRPr="00DF57A9" w:rsidRDefault="00035E97" w:rsidP="00035E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35E97" w:rsidRDefault="00035E97" w:rsidP="00035E97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486400" cy="3200400"/>
            <wp:effectExtent l="0" t="0" r="19050" b="1905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035E97" w:rsidRDefault="00035E97" w:rsidP="00035E97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Рис.2 Анализ заболеваемости за 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F57A9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F57A9">
        <w:rPr>
          <w:rFonts w:ascii="Times New Roman" w:hAnsi="Times New Roman" w:cs="Times New Roman"/>
          <w:sz w:val="28"/>
          <w:szCs w:val="28"/>
        </w:rPr>
        <w:t>гг.</w:t>
      </w: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35E97" w:rsidRPr="001F2564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5474">
        <w:rPr>
          <w:rFonts w:ascii="Times New Roman" w:hAnsi="Times New Roman" w:cs="Times New Roman"/>
          <w:sz w:val="28"/>
          <w:szCs w:val="28"/>
        </w:rPr>
        <w:t xml:space="preserve">Как видно из рисунка положительная динамика  </w:t>
      </w:r>
      <w:r>
        <w:rPr>
          <w:rFonts w:ascii="Times New Roman" w:hAnsi="Times New Roman" w:cs="Times New Roman"/>
          <w:sz w:val="28"/>
          <w:szCs w:val="28"/>
        </w:rPr>
        <w:t xml:space="preserve"> в дошкольном учреждении не наблюдается, индекс здоровья и пропуски дней не изменяются. Это можно считать отрицательным моментов в организации работы по оздоровлению детей.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В целях повышения эффективности физического воспитания и оздоровления детей в МАДОУ №58 работают:  врач-педиатр, старшая медсестра, медсестра физиотерапевтического кабинета, медсестра прививочного кабинета. 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Утреннюю гимнастику, начиная со средней группы, воспитатели проводят в спортивном, музыкальном залах под музыкальное сопровождение  в течение всего года.  В  сетке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F57A9">
        <w:rPr>
          <w:rFonts w:ascii="Times New Roman" w:hAnsi="Times New Roman" w:cs="Times New Roman"/>
          <w:sz w:val="28"/>
          <w:szCs w:val="28"/>
        </w:rPr>
        <w:t xml:space="preserve">ОД  предусмотрено 3 физкультурных занятия, одно из которых в старших группах проводится на  свежем воздухе, при этом учитываются индивидуальные особенности детей. На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F57A9">
        <w:rPr>
          <w:rFonts w:ascii="Times New Roman" w:hAnsi="Times New Roman" w:cs="Times New Roman"/>
          <w:sz w:val="28"/>
          <w:szCs w:val="28"/>
        </w:rPr>
        <w:t>ОД по физической культуре воспитатели  используют  дыхательную гимнастику,  и упражнения на развитие общей моторики.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Ежеквартально проводятся недели здоровья, ежемесячно День здоровья. На данные мероприятия всегда приглашаются родители (законные представители). Родители в основном являются пассивными наблюдателями проводимых соревнований поэтому педагогическому коллективу необходимо поработать над привлечением родителей в различные спортивные конкурсы. Необходимо перенять опыт работы воспитателей </w:t>
      </w:r>
      <w:r>
        <w:rPr>
          <w:rFonts w:ascii="Times New Roman" w:hAnsi="Times New Roman" w:cs="Times New Roman"/>
          <w:sz w:val="28"/>
          <w:szCs w:val="28"/>
        </w:rPr>
        <w:t xml:space="preserve">Вас </w:t>
      </w:r>
      <w:r w:rsidRPr="00DF57A9">
        <w:rPr>
          <w:rFonts w:ascii="Times New Roman" w:hAnsi="Times New Roman" w:cs="Times New Roman"/>
          <w:sz w:val="28"/>
          <w:szCs w:val="28"/>
        </w:rPr>
        <w:t xml:space="preserve"> Мочаловой А.В.,</w:t>
      </w:r>
      <w:r>
        <w:rPr>
          <w:rFonts w:ascii="Times New Roman" w:hAnsi="Times New Roman" w:cs="Times New Roman"/>
          <w:sz w:val="28"/>
          <w:szCs w:val="28"/>
        </w:rPr>
        <w:t xml:space="preserve"> инструктора по физической культуре Неклюдовой О.С.</w:t>
      </w:r>
      <w:r w:rsidRPr="00DF57A9">
        <w:rPr>
          <w:rFonts w:ascii="Times New Roman" w:hAnsi="Times New Roman" w:cs="Times New Roman"/>
          <w:sz w:val="28"/>
          <w:szCs w:val="28"/>
        </w:rPr>
        <w:t>, которые вовлекают родителей в спортивные соревнования.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3931">
        <w:rPr>
          <w:rFonts w:ascii="Times New Roman" w:hAnsi="Times New Roman" w:cs="Times New Roman"/>
          <w:b/>
          <w:sz w:val="28"/>
          <w:szCs w:val="28"/>
        </w:rPr>
        <w:lastRenderedPageBreak/>
        <w:t>Вывод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: Педагогам больше внимания уделять индивидуальной работе с детьми, по развитию двигательных действий, навыков, умений , используя соответствующие подвижные игры и упражнения , предложенные </w:t>
      </w:r>
    </w:p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инструктором по физической культуре.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Применять народные игры, игры соревновательного характера.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3931">
        <w:rPr>
          <w:rFonts w:ascii="Times New Roman" w:hAnsi="Times New Roman" w:cs="Times New Roman"/>
          <w:b/>
          <w:sz w:val="28"/>
          <w:szCs w:val="28"/>
        </w:rPr>
        <w:t>Перспектива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-активизировать работу по внедрению национальных подвижных игр в рамках ЭКС.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 проведении ООД по направлению «Физическое развитие», уделять внимание качеству проведения  подвижных игры, пальчиковой гимнастики, физкультминуткам и т.п.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7A9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DF57A9">
        <w:rPr>
          <w:rFonts w:ascii="Times New Roman" w:hAnsi="Times New Roman" w:cs="Times New Roman"/>
          <w:b/>
          <w:sz w:val="28"/>
          <w:szCs w:val="28"/>
        </w:rPr>
        <w:t>.Аналитическая справка</w:t>
      </w: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7A9">
        <w:rPr>
          <w:rFonts w:ascii="Times New Roman" w:hAnsi="Times New Roman" w:cs="Times New Roman"/>
          <w:b/>
          <w:sz w:val="28"/>
          <w:szCs w:val="28"/>
        </w:rPr>
        <w:t xml:space="preserve">о дополнительных образовательных услугах  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Учитывая уровень развития детей и запросы родителей на предоставление дополнительных образовательных услуг, педагогами детского сада были определены направления, разработаны программы (сверх образовательного стандарта), составлено расписание и установлена плата кружковых занятий в соответствии с требованиями СанПиНа, Правилами оказания платных образовательных услуг (Постановление Правительства РФ от 05.07.2001 года), Положения о платных образовательных услугах детского сада. С каждым родителем составлен договор о предоставлении дополнительных платных образовательных услуг. Вся информация о кружковой работе представлена в «Папке для потребителя (родителя)» и на стенде «Воспитательно-образовательная работа», на сайте детского сада в разделе дополнительное образование.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10</w:t>
      </w: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Дополнительные образовательные услуги:</w:t>
      </w:r>
    </w:p>
    <w:tbl>
      <w:tblPr>
        <w:tblW w:w="9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1701"/>
        <w:gridCol w:w="1701"/>
        <w:gridCol w:w="1741"/>
      </w:tblGrid>
      <w:tr w:rsidR="00035E97" w:rsidRPr="00DF57A9" w:rsidTr="00BE6B7F">
        <w:tc>
          <w:tcPr>
            <w:tcW w:w="3936" w:type="dxa"/>
            <w:shd w:val="clear" w:color="auto" w:fill="auto"/>
          </w:tcPr>
          <w:p w:rsidR="00035E97" w:rsidRPr="006A4BEF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 xml:space="preserve"> уч.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174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</w:tr>
      <w:tr w:rsidR="00035E97" w:rsidRPr="00DF57A9" w:rsidTr="00BE6B7F">
        <w:tc>
          <w:tcPr>
            <w:tcW w:w="3936" w:type="dxa"/>
            <w:shd w:val="clear" w:color="auto" w:fill="auto"/>
          </w:tcPr>
          <w:p w:rsidR="00035E97" w:rsidRPr="006A4BEF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Веселый английский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48/24%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51/35%</w:t>
            </w:r>
          </w:p>
        </w:tc>
        <w:tc>
          <w:tcPr>
            <w:tcW w:w="174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58/32%</w:t>
            </w:r>
          </w:p>
        </w:tc>
      </w:tr>
      <w:tr w:rsidR="00035E97" w:rsidRPr="00DF57A9" w:rsidTr="00BE6B7F">
        <w:tc>
          <w:tcPr>
            <w:tcW w:w="3936" w:type="dxa"/>
            <w:shd w:val="clear" w:color="auto" w:fill="auto"/>
          </w:tcPr>
          <w:p w:rsidR="00035E97" w:rsidRPr="006A4BEF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«Чупа-чупс» (хореография)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83/41%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77/54%</w:t>
            </w:r>
          </w:p>
        </w:tc>
        <w:tc>
          <w:tcPr>
            <w:tcW w:w="174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82/58%</w:t>
            </w:r>
          </w:p>
        </w:tc>
      </w:tr>
      <w:tr w:rsidR="00035E97" w:rsidRPr="00DF57A9" w:rsidTr="00BE6B7F">
        <w:tc>
          <w:tcPr>
            <w:tcW w:w="3936" w:type="dxa"/>
            <w:shd w:val="clear" w:color="auto" w:fill="auto"/>
          </w:tcPr>
          <w:p w:rsidR="00035E97" w:rsidRPr="006A4BEF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26/12%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21/22%</w:t>
            </w:r>
          </w:p>
        </w:tc>
        <w:tc>
          <w:tcPr>
            <w:tcW w:w="174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18/26%</w:t>
            </w:r>
          </w:p>
        </w:tc>
      </w:tr>
      <w:tr w:rsidR="00035E97" w:rsidRPr="00DF57A9" w:rsidTr="00BE6B7F">
        <w:tc>
          <w:tcPr>
            <w:tcW w:w="3936" w:type="dxa"/>
            <w:shd w:val="clear" w:color="auto" w:fill="auto"/>
          </w:tcPr>
          <w:p w:rsidR="00035E97" w:rsidRPr="006A4BEF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Адаптационная группа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18/41%</w:t>
            </w:r>
          </w:p>
        </w:tc>
        <w:tc>
          <w:tcPr>
            <w:tcW w:w="174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15/42%</w:t>
            </w:r>
          </w:p>
        </w:tc>
      </w:tr>
      <w:tr w:rsidR="00035E97" w:rsidRPr="00DF57A9" w:rsidTr="00BE6B7F">
        <w:tc>
          <w:tcPr>
            <w:tcW w:w="3936" w:type="dxa"/>
            <w:shd w:val="clear" w:color="auto" w:fill="auto"/>
          </w:tcPr>
          <w:p w:rsidR="00035E97" w:rsidRPr="006A4BEF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Занятия с логопедом</w:t>
            </w:r>
          </w:p>
          <w:p w:rsidR="00035E97" w:rsidRPr="006A4BEF" w:rsidRDefault="00035E97" w:rsidP="00BE6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Звукознайка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9/21%</w:t>
            </w:r>
          </w:p>
        </w:tc>
        <w:tc>
          <w:tcPr>
            <w:tcW w:w="1741" w:type="dxa"/>
          </w:tcPr>
          <w:p w:rsidR="00035E97" w:rsidRPr="006A4BEF" w:rsidRDefault="00035E97" w:rsidP="00BE6B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10/24%</w:t>
            </w:r>
          </w:p>
        </w:tc>
      </w:tr>
    </w:tbl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Pr="0034705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705C">
        <w:rPr>
          <w:rFonts w:ascii="Times New Roman" w:hAnsi="Times New Roman" w:cs="Times New Roman"/>
          <w:b/>
          <w:sz w:val="28"/>
          <w:szCs w:val="28"/>
        </w:rPr>
        <w:t>Вывод</w:t>
      </w:r>
      <w:r w:rsidRPr="0034705C">
        <w:rPr>
          <w:rFonts w:ascii="Times New Roman" w:hAnsi="Times New Roman" w:cs="Times New Roman"/>
          <w:sz w:val="28"/>
          <w:szCs w:val="28"/>
        </w:rPr>
        <w:t xml:space="preserve">: Таким образом, дополнительным образованием в ДОУ охвачено </w:t>
      </w:r>
      <w:r w:rsidRPr="00355474">
        <w:rPr>
          <w:rFonts w:ascii="Times New Roman" w:hAnsi="Times New Roman" w:cs="Times New Roman"/>
          <w:sz w:val="28"/>
          <w:szCs w:val="28"/>
        </w:rPr>
        <w:t>56%</w:t>
      </w:r>
      <w:r w:rsidRPr="0034705C">
        <w:rPr>
          <w:rFonts w:ascii="Times New Roman" w:hAnsi="Times New Roman" w:cs="Times New Roman"/>
          <w:sz w:val="28"/>
          <w:szCs w:val="28"/>
        </w:rPr>
        <w:t xml:space="preserve"> детей. Обучение ведется по направлениям: художественно-эстетическое, социально- коммуникативное, речевое, физическое. </w:t>
      </w:r>
    </w:p>
    <w:p w:rsidR="00035E97" w:rsidRPr="0034705C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705C">
        <w:rPr>
          <w:rFonts w:ascii="Times New Roman" w:hAnsi="Times New Roman" w:cs="Times New Roman"/>
          <w:b/>
          <w:sz w:val="28"/>
          <w:szCs w:val="28"/>
        </w:rPr>
        <w:t xml:space="preserve">Перспектива: </w:t>
      </w:r>
      <w:r w:rsidRPr="0034705C">
        <w:rPr>
          <w:rFonts w:ascii="Times New Roman" w:hAnsi="Times New Roman" w:cs="Times New Roman"/>
          <w:sz w:val="28"/>
          <w:szCs w:val="28"/>
        </w:rPr>
        <w:t xml:space="preserve">Продолжатьсоздавать в дошкольном учреждении условия способствующие развитию дополнительных образовательных услуг посредством показом открытых занятий, организаций выставок, </w:t>
      </w:r>
    </w:p>
    <w:p w:rsidR="00035E97" w:rsidRPr="0034705C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05C">
        <w:rPr>
          <w:rFonts w:ascii="Times New Roman" w:hAnsi="Times New Roman" w:cs="Times New Roman"/>
          <w:sz w:val="28"/>
          <w:szCs w:val="28"/>
        </w:rPr>
        <w:t xml:space="preserve">музыкальных концертов. </w:t>
      </w:r>
    </w:p>
    <w:p w:rsidR="00035E97" w:rsidRPr="00DF57A9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7A9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DF57A9">
        <w:rPr>
          <w:rFonts w:ascii="Times New Roman" w:hAnsi="Times New Roman" w:cs="Times New Roman"/>
          <w:b/>
          <w:sz w:val="28"/>
          <w:szCs w:val="28"/>
        </w:rPr>
        <w:t xml:space="preserve">. Анализ работы службы по сопровождению детей  </w:t>
      </w:r>
    </w:p>
    <w:p w:rsidR="00035E97" w:rsidRPr="006B0741" w:rsidRDefault="00035E97" w:rsidP="00035E97">
      <w:pPr>
        <w:tabs>
          <w:tab w:val="left" w:pos="7959"/>
        </w:tabs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Основной вид деятельности логопункта – индивидуальная работа с детьми 5-7 лет по коррекции звукопроизношения.</w:t>
      </w:r>
    </w:p>
    <w:p w:rsidR="00035E97" w:rsidRPr="006B0741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>Занятия проходили по программе «Мой послушный язычок» индивидуально 3 раза в неделю по 20 минут.</w:t>
      </w:r>
    </w:p>
    <w:p w:rsidR="00035E97" w:rsidRPr="006B0741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>В конце</w:t>
      </w:r>
      <w:r>
        <w:rPr>
          <w:rFonts w:ascii="Times New Roman" w:hAnsi="Times New Roman" w:cs="Times New Roman"/>
          <w:sz w:val="28"/>
          <w:szCs w:val="28"/>
        </w:rPr>
        <w:t xml:space="preserve">2018-2019 учебного </w:t>
      </w:r>
      <w:r w:rsidRPr="006B0741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в результате диагностики</w:t>
      </w:r>
      <w:r w:rsidRPr="006B0741">
        <w:rPr>
          <w:rFonts w:ascii="Times New Roman" w:hAnsi="Times New Roman" w:cs="Times New Roman"/>
          <w:sz w:val="28"/>
          <w:szCs w:val="28"/>
        </w:rPr>
        <w:t xml:space="preserve"> мы</w:t>
      </w:r>
      <w:r>
        <w:rPr>
          <w:rFonts w:ascii="Times New Roman" w:hAnsi="Times New Roman" w:cs="Times New Roman"/>
          <w:sz w:val="28"/>
          <w:szCs w:val="28"/>
        </w:rPr>
        <w:t xml:space="preserve"> выявили, что</w:t>
      </w:r>
      <w:r w:rsidRPr="006B0741">
        <w:rPr>
          <w:rFonts w:ascii="Times New Roman" w:hAnsi="Times New Roman" w:cs="Times New Roman"/>
          <w:sz w:val="28"/>
          <w:szCs w:val="28"/>
        </w:rPr>
        <w:t>:</w:t>
      </w:r>
    </w:p>
    <w:p w:rsidR="00035E97" w:rsidRPr="006B0741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 xml:space="preserve">С нормой речевого развития выпущено 23 ребенка; </w:t>
      </w:r>
    </w:p>
    <w:p w:rsidR="00035E97" w:rsidRPr="006B0741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>С ФФН осталось – 4, из них 3, дети из старших групп, они продолжат обучение в следующе</w:t>
      </w:r>
      <w:r>
        <w:rPr>
          <w:rFonts w:ascii="Times New Roman" w:hAnsi="Times New Roman" w:cs="Times New Roman"/>
          <w:sz w:val="28"/>
          <w:szCs w:val="28"/>
        </w:rPr>
        <w:t>м учебном году, один ребенок ушел в школу.</w:t>
      </w:r>
    </w:p>
    <w:p w:rsidR="00035E97" w:rsidRPr="006B0741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>С ФФН,осложненныедизартрическим компонентом – 2 ребенка. (им была рекомендована консультация невролога. Они получают медикаментозное лечение). Один из них у</w:t>
      </w:r>
      <w:r>
        <w:rPr>
          <w:rFonts w:ascii="Times New Roman" w:hAnsi="Times New Roman" w:cs="Times New Roman"/>
          <w:sz w:val="28"/>
          <w:szCs w:val="28"/>
        </w:rPr>
        <w:t>шел</w:t>
      </w:r>
      <w:r w:rsidRPr="006B0741">
        <w:rPr>
          <w:rFonts w:ascii="Times New Roman" w:hAnsi="Times New Roman" w:cs="Times New Roman"/>
          <w:sz w:val="28"/>
          <w:szCs w:val="28"/>
        </w:rPr>
        <w:t xml:space="preserve"> в школу, другой ребенок (старшая группа) продолжит занятия в следующем учебном году.</w:t>
      </w:r>
    </w:p>
    <w:p w:rsidR="00035E97" w:rsidRPr="006B0741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>С ФД осталось – 4 ребенка. Трое, это дети старших групп, в следующем году продолжим занятия. Один ребенок -  от занятий написала отказ мама.</w:t>
      </w:r>
    </w:p>
    <w:p w:rsidR="00035E97" w:rsidRPr="006B0741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>С ОНР3 – 1 ребенок, звуки поставили, автоматизировали. Слабая положительная динамика. У</w:t>
      </w:r>
      <w:r>
        <w:rPr>
          <w:rFonts w:ascii="Times New Roman" w:hAnsi="Times New Roman" w:cs="Times New Roman"/>
          <w:sz w:val="28"/>
          <w:szCs w:val="28"/>
        </w:rPr>
        <w:t>шел</w:t>
      </w:r>
      <w:r w:rsidRPr="006B0741">
        <w:rPr>
          <w:rFonts w:ascii="Times New Roman" w:hAnsi="Times New Roman" w:cs="Times New Roman"/>
          <w:sz w:val="28"/>
          <w:szCs w:val="28"/>
        </w:rPr>
        <w:t xml:space="preserve"> в школу.</w:t>
      </w:r>
    </w:p>
    <w:p w:rsidR="00035E97" w:rsidRPr="006B0741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 w:cs="Times New Roman"/>
          <w:sz w:val="28"/>
          <w:szCs w:val="28"/>
        </w:rPr>
        <w:t>С ФН осталось 1 человек, т.е. звукопроизношение исправилось, осталось недоразвити</w:t>
      </w:r>
      <w:r>
        <w:rPr>
          <w:rFonts w:ascii="Times New Roman" w:hAnsi="Times New Roman" w:cs="Times New Roman"/>
          <w:sz w:val="28"/>
          <w:szCs w:val="28"/>
        </w:rPr>
        <w:t>е фонематического восприятия. Ушла</w:t>
      </w:r>
      <w:r w:rsidRPr="006B0741">
        <w:rPr>
          <w:rFonts w:ascii="Times New Roman" w:hAnsi="Times New Roman" w:cs="Times New Roman"/>
          <w:sz w:val="28"/>
          <w:szCs w:val="28"/>
        </w:rPr>
        <w:t xml:space="preserve"> в школу.</w:t>
      </w:r>
    </w:p>
    <w:p w:rsidR="00035E97" w:rsidRPr="006B0741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Исходя из анализа работы, поставлена цель и определены следующие задачи на 2019-2020 уч. год.</w:t>
      </w:r>
    </w:p>
    <w:p w:rsidR="00035E97" w:rsidRPr="006B0741" w:rsidRDefault="00035E97" w:rsidP="00035E97">
      <w:pPr>
        <w:pStyle w:val="af8"/>
        <w:spacing w:after="0" w:line="240" w:lineRule="auto"/>
        <w:ind w:firstLine="454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6B0741">
        <w:rPr>
          <w:rFonts w:ascii="Times New Roman" w:hAnsi="Times New Roman" w:cs="Times New Roman"/>
          <w:i w:val="0"/>
          <w:color w:val="auto"/>
          <w:sz w:val="28"/>
          <w:szCs w:val="28"/>
        </w:rPr>
        <w:t>Цель: коррекция звукопроизношения у детей старшего дошкольного возраста.</w:t>
      </w:r>
    </w:p>
    <w:p w:rsidR="00035E97" w:rsidRPr="006B0741" w:rsidRDefault="00035E97" w:rsidP="00035E97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Задачи:</w:t>
      </w:r>
    </w:p>
    <w:p w:rsidR="00035E97" w:rsidRPr="006B0741" w:rsidRDefault="00035E97" w:rsidP="00035E97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1. Обследовать звукопроизношения детей в возрасте от 5 до 7 лет;</w:t>
      </w:r>
    </w:p>
    <w:p w:rsidR="00035E97" w:rsidRPr="006B0741" w:rsidRDefault="00035E97" w:rsidP="00035E97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2. Провести коррекцию нарушений произношения отдельных звуков у детей в возрасте от 5 до 7 лет;</w:t>
      </w:r>
    </w:p>
    <w:p w:rsidR="00035E97" w:rsidRPr="006B0741" w:rsidRDefault="00035E97" w:rsidP="00035E97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3. Обеспечить речевую готовность детей к школе;</w:t>
      </w:r>
    </w:p>
    <w:p w:rsidR="00035E97" w:rsidRPr="006B0741" w:rsidRDefault="00035E97" w:rsidP="00035E97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4. Развить коммуникативные способности детей.</w:t>
      </w:r>
    </w:p>
    <w:p w:rsidR="00035E97" w:rsidRPr="006B0741" w:rsidRDefault="00035E97" w:rsidP="00035E97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>5. Просвещение педагогов и родителей о проведении коррекционной работы по звукопроизношению.</w:t>
      </w:r>
    </w:p>
    <w:p w:rsidR="00035E97" w:rsidRPr="006B0741" w:rsidRDefault="00035E97" w:rsidP="00035E97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6B0741">
        <w:rPr>
          <w:rFonts w:ascii="Times New Roman" w:hAnsi="Times New Roman"/>
          <w:sz w:val="28"/>
          <w:szCs w:val="28"/>
        </w:rPr>
        <w:t xml:space="preserve">В сентябре 2018 учебного года будет проведено обследование детей в возрасте от 5 до 7 лет. Обследование будет проводиться с целью выявления нарушения звукопроизношения. В связи с этим будет так же обследовано состояния артикуляционного аппарата, слоговой структуры, фонематического слуха, словарного запаса. В результате чего будут выявлены дети с различными нарушениями. Окончательное заключение о состоянии речи позволит спланировать индивидуальную коррекционно-развивающую работу. По окончании учебного года будет проведено повторное обследование детей. </w:t>
      </w:r>
    </w:p>
    <w:p w:rsidR="00035E97" w:rsidRDefault="00035E97" w:rsidP="00035E9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35E97" w:rsidRDefault="00035E97" w:rsidP="00035E9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35E97" w:rsidRDefault="00035E97" w:rsidP="00035E9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Все данные внесены в таблицу 11.</w:t>
      </w:r>
    </w:p>
    <w:p w:rsidR="00035E97" w:rsidRDefault="00035E97" w:rsidP="00035E97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11</w:t>
      </w:r>
    </w:p>
    <w:p w:rsidR="00035E97" w:rsidRDefault="00035E97" w:rsidP="00035E9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логопункта</w:t>
      </w:r>
    </w:p>
    <w:tbl>
      <w:tblPr>
        <w:tblStyle w:val="af6"/>
        <w:tblW w:w="9747" w:type="dxa"/>
        <w:tblLook w:val="04A0"/>
      </w:tblPr>
      <w:tblGrid>
        <w:gridCol w:w="3794"/>
        <w:gridCol w:w="1559"/>
        <w:gridCol w:w="1276"/>
        <w:gridCol w:w="1286"/>
        <w:gridCol w:w="1832"/>
      </w:tblGrid>
      <w:tr w:rsidR="00035E97" w:rsidTr="00BE6B7F">
        <w:tc>
          <w:tcPr>
            <w:tcW w:w="3794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Логопедические заключения</w:t>
            </w:r>
          </w:p>
        </w:tc>
        <w:tc>
          <w:tcPr>
            <w:tcW w:w="1559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ФФН</w:t>
            </w:r>
          </w:p>
        </w:tc>
        <w:tc>
          <w:tcPr>
            <w:tcW w:w="1276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ФД</w:t>
            </w:r>
          </w:p>
        </w:tc>
        <w:tc>
          <w:tcPr>
            <w:tcW w:w="1286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ФН</w:t>
            </w:r>
          </w:p>
        </w:tc>
        <w:tc>
          <w:tcPr>
            <w:tcW w:w="1832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НВ ОНР, диз?</w:t>
            </w:r>
          </w:p>
        </w:tc>
      </w:tr>
      <w:tr w:rsidR="00035E97" w:rsidTr="00BE6B7F">
        <w:tc>
          <w:tcPr>
            <w:tcW w:w="3794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Начало года</w:t>
            </w:r>
          </w:p>
        </w:tc>
        <w:tc>
          <w:tcPr>
            <w:tcW w:w="1559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22</w:t>
            </w:r>
          </w:p>
        </w:tc>
        <w:tc>
          <w:tcPr>
            <w:tcW w:w="1286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-</w:t>
            </w:r>
          </w:p>
        </w:tc>
        <w:tc>
          <w:tcPr>
            <w:tcW w:w="1832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2</w:t>
            </w:r>
          </w:p>
        </w:tc>
      </w:tr>
      <w:tr w:rsidR="00035E97" w:rsidTr="00BE6B7F">
        <w:tc>
          <w:tcPr>
            <w:tcW w:w="3794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Конец года</w:t>
            </w:r>
          </w:p>
        </w:tc>
        <w:tc>
          <w:tcPr>
            <w:tcW w:w="1559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6</w:t>
            </w:r>
          </w:p>
        </w:tc>
        <w:tc>
          <w:tcPr>
            <w:tcW w:w="1832" w:type="dxa"/>
          </w:tcPr>
          <w:p w:rsidR="00035E97" w:rsidRPr="006A4BEF" w:rsidRDefault="00035E97" w:rsidP="00BE6B7F">
            <w:pPr>
              <w:jc w:val="center"/>
              <w:rPr>
                <w:sz w:val="24"/>
                <w:szCs w:val="24"/>
              </w:rPr>
            </w:pPr>
            <w:r w:rsidRPr="006A4BEF">
              <w:rPr>
                <w:sz w:val="24"/>
                <w:szCs w:val="24"/>
              </w:rPr>
              <w:t>1</w:t>
            </w:r>
          </w:p>
        </w:tc>
      </w:tr>
    </w:tbl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667375" cy="3000375"/>
            <wp:effectExtent l="0" t="0" r="0" b="0"/>
            <wp:docPr id="3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35E97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Рис. 3Результаты работы логопункта</w:t>
      </w:r>
    </w:p>
    <w:p w:rsidR="00035E97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35E97" w:rsidRPr="002026AF" w:rsidRDefault="00035E97" w:rsidP="00035E97">
      <w:pPr>
        <w:spacing w:after="0" w:line="24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A62843">
        <w:rPr>
          <w:rFonts w:ascii="Times New Roman" w:hAnsi="Times New Roman"/>
          <w:sz w:val="28"/>
          <w:szCs w:val="28"/>
        </w:rPr>
        <w:t>В течение учебного года были проведены индивидуальные консультации для родите</w:t>
      </w:r>
      <w:r>
        <w:rPr>
          <w:rFonts w:ascii="Times New Roman" w:hAnsi="Times New Roman"/>
          <w:sz w:val="28"/>
          <w:szCs w:val="28"/>
        </w:rPr>
        <w:t>лей детей, посещающих логопункт. Т</w:t>
      </w:r>
      <w:r w:rsidRPr="00A62843">
        <w:rPr>
          <w:rFonts w:ascii="Times New Roman" w:hAnsi="Times New Roman"/>
          <w:sz w:val="28"/>
          <w:szCs w:val="28"/>
        </w:rPr>
        <w:t xml:space="preserve">ак же на сайте детского сада </w:t>
      </w:r>
      <w:r w:rsidRPr="00A62843">
        <w:rPr>
          <w:rFonts w:ascii="Times New Roman" w:hAnsi="Times New Roman"/>
          <w:bCs/>
          <w:sz w:val="28"/>
          <w:szCs w:val="28"/>
        </w:rPr>
        <w:t>были опубликованы консультации для родителей</w:t>
      </w:r>
      <w:r w:rsidRPr="00A4085C">
        <w:rPr>
          <w:rFonts w:ascii="Times New Roman" w:hAnsi="Times New Roman"/>
          <w:bCs/>
          <w:sz w:val="28"/>
          <w:szCs w:val="28"/>
        </w:rPr>
        <w:t>«Если ребенок заикается»</w:t>
      </w:r>
      <w:r>
        <w:rPr>
          <w:rFonts w:ascii="Times New Roman" w:hAnsi="Times New Roman"/>
          <w:bCs/>
          <w:sz w:val="28"/>
          <w:szCs w:val="28"/>
        </w:rPr>
        <w:t xml:space="preserve">, </w:t>
      </w:r>
      <w:r w:rsidRPr="007E1874">
        <w:rPr>
          <w:rFonts w:ascii="Times New Roman" w:hAnsi="Times New Roman"/>
          <w:bCs/>
          <w:sz w:val="28"/>
          <w:szCs w:val="28"/>
        </w:rPr>
        <w:t>«10 ошибок и 10 золотых правил при автоматизации звука»</w:t>
      </w:r>
      <w:r>
        <w:rPr>
          <w:rFonts w:ascii="Times New Roman" w:hAnsi="Times New Roman"/>
          <w:bCs/>
          <w:sz w:val="28"/>
          <w:szCs w:val="28"/>
        </w:rPr>
        <w:t xml:space="preserve">, </w:t>
      </w:r>
      <w:r w:rsidRPr="00E65810">
        <w:rPr>
          <w:rFonts w:ascii="Times New Roman" w:hAnsi="Times New Roman"/>
          <w:bCs/>
          <w:sz w:val="28"/>
          <w:szCs w:val="28"/>
        </w:rPr>
        <w:t>«Картотека игр на развитие словарного запаса»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Были разработаны консультация в папки - передвижки </w:t>
      </w:r>
      <w:r w:rsidRPr="00E51EEF">
        <w:rPr>
          <w:rFonts w:ascii="Times New Roman" w:hAnsi="Times New Roman"/>
          <w:sz w:val="28"/>
          <w:szCs w:val="28"/>
        </w:rPr>
        <w:t>в подготовительные группы</w:t>
      </w:r>
      <w:r w:rsidRPr="00E51EEF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Всё о фонематическом слухе»</w:t>
      </w:r>
      <w:r w:rsidRPr="00A62843">
        <w:rPr>
          <w:rFonts w:ascii="Times New Roman" w:hAnsi="Times New Roman"/>
          <w:sz w:val="28"/>
          <w:szCs w:val="28"/>
        </w:rPr>
        <w:t>Для родителей (по выпуску детей из логопункта) были проведены открытые занятия.Для родителей был проведен «Вечер дружной семьи»  совместное мероп</w:t>
      </w:r>
      <w:r>
        <w:rPr>
          <w:rFonts w:ascii="Times New Roman" w:hAnsi="Times New Roman"/>
          <w:sz w:val="28"/>
          <w:szCs w:val="28"/>
        </w:rPr>
        <w:t>риятие узких специалистов</w:t>
      </w:r>
      <w:r>
        <w:rPr>
          <w:rFonts w:ascii="Times New Roman" w:hAnsi="Times New Roman"/>
          <w:bCs/>
          <w:sz w:val="28"/>
          <w:szCs w:val="28"/>
        </w:rPr>
        <w:t xml:space="preserve"> Также д</w:t>
      </w:r>
      <w:r w:rsidRPr="00A62843">
        <w:rPr>
          <w:rFonts w:ascii="Times New Roman" w:hAnsi="Times New Roman"/>
          <w:sz w:val="28"/>
          <w:szCs w:val="28"/>
        </w:rPr>
        <w:t xml:space="preserve">ля родителей были проведены показы индивидуального занятия по коррекции звукопроизношения с </w:t>
      </w:r>
      <w:r>
        <w:rPr>
          <w:rFonts w:ascii="Times New Roman" w:hAnsi="Times New Roman"/>
          <w:sz w:val="28"/>
          <w:szCs w:val="28"/>
        </w:rPr>
        <w:t>Арсентьевой Снежаной (7</w:t>
      </w:r>
      <w:r w:rsidRPr="00A62843">
        <w:rPr>
          <w:rFonts w:ascii="Times New Roman" w:hAnsi="Times New Roman"/>
          <w:sz w:val="28"/>
          <w:szCs w:val="28"/>
        </w:rPr>
        <w:t xml:space="preserve">гр) и </w:t>
      </w:r>
      <w:r>
        <w:rPr>
          <w:rFonts w:ascii="Times New Roman" w:hAnsi="Times New Roman"/>
          <w:sz w:val="28"/>
          <w:szCs w:val="28"/>
        </w:rPr>
        <w:t>Мосиной Машей  (3</w:t>
      </w:r>
      <w:r w:rsidRPr="00A62843">
        <w:rPr>
          <w:rFonts w:ascii="Times New Roman" w:hAnsi="Times New Roman"/>
          <w:sz w:val="28"/>
          <w:szCs w:val="28"/>
        </w:rPr>
        <w:t>гр).</w:t>
      </w:r>
    </w:p>
    <w:p w:rsidR="00035E97" w:rsidRPr="002026AF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2843">
        <w:rPr>
          <w:rFonts w:ascii="Times New Roman" w:hAnsi="Times New Roman"/>
          <w:sz w:val="28"/>
          <w:szCs w:val="28"/>
        </w:rPr>
        <w:t xml:space="preserve">Были проведены консультации для воспитателей и педагогов </w:t>
      </w:r>
      <w:r>
        <w:rPr>
          <w:rFonts w:ascii="Times New Roman" w:hAnsi="Times New Roman"/>
          <w:sz w:val="28"/>
          <w:szCs w:val="28"/>
        </w:rPr>
        <w:t>«Что такое ПМПК</w:t>
      </w:r>
      <w:r w:rsidRPr="002026AF">
        <w:rPr>
          <w:rFonts w:ascii="Times New Roman" w:hAnsi="Times New Roman" w:cs="Times New Roman"/>
          <w:sz w:val="28"/>
          <w:szCs w:val="28"/>
        </w:rPr>
        <w:t>», «Необходимость работы по формированию фонематического слуха у детей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Pr="002026AF">
        <w:rPr>
          <w:rFonts w:ascii="Times New Roman" w:hAnsi="Times New Roman" w:cs="Times New Roman"/>
          <w:sz w:val="28"/>
          <w:szCs w:val="28"/>
        </w:rPr>
        <w:t xml:space="preserve">Музыкальным руководителям была предложена консультация«Музыкальное воспитание детей с отклонениями в речевом  </w:t>
      </w:r>
      <w:r w:rsidRPr="002026AF">
        <w:rPr>
          <w:rFonts w:ascii="Times New Roman" w:hAnsi="Times New Roman" w:cs="Times New Roman"/>
          <w:spacing w:val="4"/>
          <w:sz w:val="28"/>
          <w:szCs w:val="28"/>
        </w:rPr>
        <w:t>развитии</w:t>
      </w:r>
      <w:r w:rsidRPr="002026AF">
        <w:rPr>
          <w:rFonts w:ascii="Times New Roman" w:hAnsi="Times New Roman" w:cs="Times New Roman"/>
          <w:sz w:val="28"/>
          <w:szCs w:val="28"/>
        </w:rPr>
        <w:t>», для инструктора по физической культуре«</w:t>
      </w:r>
      <w:r w:rsidRPr="002026AF">
        <w:rPr>
          <w:rFonts w:ascii="Times New Roman" w:hAnsi="Times New Roman" w:cs="Times New Roman"/>
          <w:spacing w:val="4"/>
          <w:sz w:val="28"/>
          <w:szCs w:val="28"/>
        </w:rPr>
        <w:t>Физическое воспитание дошкольников с нарушениями ре</w:t>
      </w:r>
      <w:r w:rsidRPr="002026AF">
        <w:rPr>
          <w:rFonts w:ascii="Times New Roman" w:hAnsi="Times New Roman" w:cs="Times New Roman"/>
          <w:spacing w:val="3"/>
          <w:sz w:val="28"/>
          <w:szCs w:val="28"/>
        </w:rPr>
        <w:t>чевого развития</w:t>
      </w:r>
      <w:r w:rsidRPr="002026A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35E97" w:rsidRDefault="00035E97" w:rsidP="00035E97">
      <w:pPr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сентябре 2019 учебного года будет проведено обследование детей в возрасте от 5 до 7 лет. Обследование будет проводиться с целью выявления нарушения звукопроизношения. В связи с этим будет так же обследовано состояния артикуляционного аппарата, слоговой структуры, </w:t>
      </w:r>
      <w:r>
        <w:rPr>
          <w:rFonts w:ascii="Times New Roman" w:hAnsi="Times New Roman"/>
          <w:sz w:val="28"/>
          <w:szCs w:val="28"/>
        </w:rPr>
        <w:lastRenderedPageBreak/>
        <w:t xml:space="preserve">фонематического слуха, словарного запаса. В результате чего будут выявлены дети с различными нарушениями. Окончательное заключение о состоянии речи позволит спланировать индивидуальную коррекционно-развивающую работу. По окончании учебного года будет проведено </w:t>
      </w:r>
    </w:p>
    <w:p w:rsidR="00035E97" w:rsidRDefault="00035E97" w:rsidP="00035E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повторное обследование детей. </w:t>
      </w:r>
    </w:p>
    <w:p w:rsidR="00035E97" w:rsidRPr="0070750A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0750A">
        <w:rPr>
          <w:rFonts w:ascii="Times New Roman" w:hAnsi="Times New Roman" w:cs="Times New Roman"/>
          <w:b/>
          <w:bCs/>
          <w:sz w:val="28"/>
          <w:szCs w:val="28"/>
        </w:rPr>
        <w:t>Выводы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sz w:val="28"/>
          <w:szCs w:val="28"/>
        </w:rPr>
        <w:t>В течении учебного года стояла проблема по психологическому сопровождению ребенка, а именно не была проведена работа с педагогами родителями о психологическом развитии ребенка его эмоциональном состоянии.</w:t>
      </w:r>
    </w:p>
    <w:p w:rsidR="00035E97" w:rsidRPr="0070750A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0750A">
        <w:rPr>
          <w:rFonts w:ascii="Times New Roman" w:hAnsi="Times New Roman" w:cs="Times New Roman"/>
          <w:b/>
          <w:bCs/>
          <w:sz w:val="28"/>
          <w:szCs w:val="28"/>
        </w:rPr>
        <w:t>Перспектива</w:t>
      </w:r>
      <w:r w:rsidRPr="0070750A">
        <w:rPr>
          <w:rFonts w:ascii="Times New Roman" w:hAnsi="Times New Roman" w:cs="Times New Roman"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sz w:val="28"/>
          <w:szCs w:val="28"/>
        </w:rPr>
        <w:t>начать работу с педагогами и родителями о  психологическом благополучии воспитанников.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5E97" w:rsidRPr="003E24C6" w:rsidRDefault="00035E97" w:rsidP="00035E97">
      <w:pPr>
        <w:shd w:val="clear" w:color="auto" w:fill="FFFFFF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1.9</w:t>
      </w:r>
      <w:r w:rsidRPr="003E24C6">
        <w:rPr>
          <w:rFonts w:ascii="Times New Roman" w:eastAsia="Calibri" w:hAnsi="Times New Roman" w:cs="Times New Roman"/>
          <w:b/>
          <w:sz w:val="28"/>
          <w:szCs w:val="28"/>
        </w:rPr>
        <w:t xml:space="preserve"> Анализ взаимодействия с родителями.</w:t>
      </w:r>
    </w:p>
    <w:p w:rsidR="00035E97" w:rsidRPr="003E24C6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24C6">
        <w:rPr>
          <w:rFonts w:ascii="Times New Roman" w:eastAsia="Calibri" w:hAnsi="Times New Roman" w:cs="Times New Roman"/>
          <w:sz w:val="28"/>
          <w:szCs w:val="28"/>
        </w:rPr>
        <w:t>Ведущие цели взаимодействия детского сада с семьей — создание в ДОУ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70750A">
        <w:rPr>
          <w:rFonts w:ascii="Times New Roman" w:eastAsia="Calibri" w:hAnsi="Times New Roman" w:cs="Times New Roman"/>
          <w:bCs/>
          <w:sz w:val="28"/>
          <w:szCs w:val="28"/>
        </w:rPr>
        <w:t>Реализовывались основные формы взаимодействия с семьей:</w:t>
      </w: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bCs/>
          <w:sz w:val="28"/>
          <w:szCs w:val="28"/>
        </w:rPr>
        <w:t xml:space="preserve">1.знакомство с семьей, изучение: </w:t>
      </w:r>
      <w:r w:rsidRPr="0070750A">
        <w:rPr>
          <w:rFonts w:ascii="Times New Roman" w:eastAsia="Calibri" w:hAnsi="Times New Roman" w:cs="Times New Roman"/>
          <w:sz w:val="28"/>
          <w:szCs w:val="28"/>
        </w:rPr>
        <w:t>встречи-знакомства, анкетирование семей.</w:t>
      </w: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bCs/>
          <w:sz w:val="28"/>
          <w:szCs w:val="28"/>
        </w:rPr>
        <w:t xml:space="preserve">2.информирование родителей о ходе образовательного процесса: </w:t>
      </w:r>
      <w:r w:rsidRPr="0070750A">
        <w:rPr>
          <w:rFonts w:ascii="Times New Roman" w:eastAsia="Calibri" w:hAnsi="Times New Roman" w:cs="Times New Roman"/>
          <w:sz w:val="28"/>
          <w:szCs w:val="28"/>
        </w:rPr>
        <w:t>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 и праздники, создание памяток, консультации на сайте ДОУ.</w:t>
      </w: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bCs/>
          <w:sz w:val="28"/>
          <w:szCs w:val="28"/>
        </w:rPr>
        <w:t xml:space="preserve">3.бразование родителей: </w:t>
      </w:r>
      <w:r w:rsidRPr="0070750A">
        <w:rPr>
          <w:rFonts w:ascii="Times New Roman" w:eastAsia="Calibri" w:hAnsi="Times New Roman" w:cs="Times New Roman"/>
          <w:sz w:val="28"/>
          <w:szCs w:val="28"/>
        </w:rPr>
        <w:t xml:space="preserve">организация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0750A">
        <w:rPr>
          <w:rFonts w:ascii="Times New Roman" w:eastAsia="Calibri" w:hAnsi="Times New Roman" w:cs="Times New Roman"/>
          <w:sz w:val="28"/>
          <w:szCs w:val="28"/>
        </w:rPr>
        <w:t>, «школы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0750A">
        <w:rPr>
          <w:rFonts w:ascii="Times New Roman" w:eastAsia="Calibri" w:hAnsi="Times New Roman" w:cs="Times New Roman"/>
          <w:sz w:val="28"/>
          <w:szCs w:val="28"/>
        </w:rPr>
        <w:t>ответственного родительства» (лекции, семинары, семинары-практикумы), проведение мастер-классов, тренингов, создание библиотеки (медиатеки).</w:t>
      </w: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bCs/>
          <w:sz w:val="28"/>
          <w:szCs w:val="28"/>
        </w:rPr>
        <w:t xml:space="preserve">4.совместная деятельность: </w:t>
      </w:r>
      <w:r w:rsidRPr="0070750A">
        <w:rPr>
          <w:rFonts w:ascii="Times New Roman" w:eastAsia="Calibri" w:hAnsi="Times New Roman" w:cs="Times New Roman"/>
          <w:sz w:val="28"/>
          <w:szCs w:val="28"/>
        </w:rPr>
        <w:t>привлечение родителей к организации конкурсов, семейных праздников, прогулок, экскурсий, к участию в детской исследовательской и проектной деятельности, оформлению групп и участков.</w:t>
      </w: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sz w:val="28"/>
          <w:szCs w:val="28"/>
        </w:rPr>
        <w:t xml:space="preserve">5. патронаж, сопровождение детей СОП. В детском саду разработана программа работы с неблагополучными семьями. На учете СОП семей нет. </w:t>
      </w: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sz w:val="28"/>
          <w:szCs w:val="28"/>
        </w:rPr>
        <w:t xml:space="preserve"> Для обеспечения реализации задач дошкольное учреждение, как открытая система, успешно сотрудничает с различными организациями. С целью повышения качества подготовки детей к школе, осуществления преемственности между дошкольным и начальным школьным образованием, открытости на родительские собрания и открытые просмотры ОД приглашались не только родители, но и учителя СОШ </w:t>
      </w:r>
      <w:r w:rsidRPr="0070750A">
        <w:rPr>
          <w:rFonts w:ascii="Times New Roman" w:hAnsi="Times New Roman" w:cs="Times New Roman"/>
          <w:sz w:val="28"/>
          <w:szCs w:val="28"/>
        </w:rPr>
        <w:t xml:space="preserve">(школы-лицея </w:t>
      </w:r>
      <w:r w:rsidRPr="0070750A">
        <w:rPr>
          <w:rFonts w:ascii="Times New Roman" w:eastAsia="Calibri" w:hAnsi="Times New Roman" w:cs="Times New Roman"/>
          <w:sz w:val="28"/>
          <w:szCs w:val="28"/>
        </w:rPr>
        <w:t xml:space="preserve">№ </w:t>
      </w:r>
      <w:r w:rsidRPr="0070750A">
        <w:rPr>
          <w:rFonts w:ascii="Times New Roman" w:hAnsi="Times New Roman" w:cs="Times New Roman"/>
          <w:sz w:val="28"/>
          <w:szCs w:val="28"/>
        </w:rPr>
        <w:t>22)</w:t>
      </w:r>
      <w:r w:rsidRPr="0070750A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035E97" w:rsidRPr="0070750A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sz w:val="28"/>
          <w:szCs w:val="28"/>
        </w:rPr>
        <w:lastRenderedPageBreak/>
        <w:t>Таблица</w:t>
      </w:r>
      <w:r>
        <w:rPr>
          <w:rFonts w:ascii="Times New Roman" w:eastAsia="Calibri" w:hAnsi="Times New Roman" w:cs="Times New Roman"/>
          <w:sz w:val="28"/>
          <w:szCs w:val="28"/>
        </w:rPr>
        <w:t>12</w:t>
      </w:r>
    </w:p>
    <w:p w:rsidR="00035E97" w:rsidRDefault="00035E97" w:rsidP="00035E9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0750A">
        <w:rPr>
          <w:rFonts w:ascii="Times New Roman" w:eastAsia="Calibri" w:hAnsi="Times New Roman" w:cs="Times New Roman"/>
          <w:sz w:val="28"/>
          <w:szCs w:val="28"/>
        </w:rPr>
        <w:t>В</w:t>
      </w:r>
      <w:r>
        <w:rPr>
          <w:rFonts w:ascii="Times New Roman" w:eastAsia="Calibri" w:hAnsi="Times New Roman" w:cs="Times New Roman"/>
          <w:sz w:val="28"/>
          <w:szCs w:val="28"/>
        </w:rPr>
        <w:t>ыполнение плана работы с семьей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1"/>
        <w:gridCol w:w="2868"/>
        <w:gridCol w:w="1427"/>
        <w:gridCol w:w="1329"/>
        <w:gridCol w:w="1134"/>
        <w:gridCol w:w="1418"/>
        <w:gridCol w:w="992"/>
      </w:tblGrid>
      <w:tr w:rsidR="00035E97" w:rsidRPr="003E24C6" w:rsidTr="00BE6B7F">
        <w:trPr>
          <w:cantSplit/>
          <w:trHeight w:val="1579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62E7">
              <w:rPr>
                <w:rFonts w:ascii="Times New Roman" w:eastAsia="Calibri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кол - во запланированных мероприятий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не выполнено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помешали другие (внеплановые дела, текучка)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болезнь, отсутствие работников</w:t>
            </w:r>
          </w:p>
        </w:tc>
      </w:tr>
      <w:tr w:rsidR="00035E97" w:rsidRPr="003E24C6" w:rsidTr="00BE6B7F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</w:tr>
      <w:tr w:rsidR="00035E97" w:rsidRPr="003E24C6" w:rsidTr="00BE6B7F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35E97" w:rsidRPr="003E24C6" w:rsidTr="00BE6B7F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3/100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35E97" w:rsidRPr="003E24C6" w:rsidTr="00BE6B7F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35E97" w:rsidRPr="003E24C6" w:rsidTr="00BE6B7F"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Вечер «Дружной семьи»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3062E7">
              <w:rPr>
                <w:rFonts w:ascii="Times New Roman" w:eastAsia="Calibri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5E97" w:rsidRPr="003062E7" w:rsidRDefault="00035E97" w:rsidP="00BE6B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035E97" w:rsidRPr="003E24C6" w:rsidRDefault="00035E97" w:rsidP="00035E9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5E97" w:rsidRPr="003E24C6" w:rsidRDefault="00035E97" w:rsidP="00035E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E24C6">
        <w:rPr>
          <w:rFonts w:ascii="Times New Roman" w:eastAsia="Calibri" w:hAnsi="Times New Roman" w:cs="Times New Roman"/>
          <w:sz w:val="28"/>
          <w:szCs w:val="28"/>
        </w:rPr>
        <w:t xml:space="preserve">Планируемая работа проводилась в полном объеме.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35E97" w:rsidRPr="003E24C6" w:rsidRDefault="00035E97" w:rsidP="00035E9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этом году мы стали в форме эксперимента проводить вечера «Дружной семьи», на эти вечера приглашались все семьи мы старались охватить и сделать пригласительные билеты семьям которые находятся в зоне риска. На семейных вечерах проводились консультации, мастер-классы. Проводили эти вечера узкие специалисты, воспитатели</w:t>
      </w:r>
      <w:r w:rsidRPr="003E24C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35E97" w:rsidRDefault="00035E97" w:rsidP="00035E97">
      <w:pPr>
        <w:spacing w:after="0" w:line="240" w:lineRule="auto"/>
        <w:ind w:firstLine="709"/>
        <w:jc w:val="both"/>
      </w:pPr>
      <w:r w:rsidRPr="003E24C6">
        <w:rPr>
          <w:rFonts w:ascii="Times New Roman" w:eastAsia="Calibri" w:hAnsi="Times New Roman" w:cs="Times New Roman"/>
          <w:sz w:val="28"/>
          <w:szCs w:val="28"/>
        </w:rPr>
        <w:t xml:space="preserve">В течение года в детском саду велась планомерная и систематическая работа с </w:t>
      </w:r>
      <w:r w:rsidRPr="003E24C6">
        <w:rPr>
          <w:rFonts w:ascii="Times New Roman" w:hAnsi="Times New Roman" w:cs="Times New Roman"/>
          <w:sz w:val="28"/>
          <w:szCs w:val="28"/>
        </w:rPr>
        <w:t>родителями</w:t>
      </w:r>
      <w:r>
        <w:t>.</w:t>
      </w:r>
    </w:p>
    <w:p w:rsidR="00035E97" w:rsidRPr="002448B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5D63">
        <w:rPr>
          <w:rFonts w:ascii="Times New Roman" w:hAnsi="Times New Roman" w:cs="Times New Roman"/>
          <w:b/>
          <w:sz w:val="28"/>
          <w:szCs w:val="28"/>
        </w:rPr>
        <w:t>Выводы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448B9">
        <w:rPr>
          <w:rFonts w:ascii="Times New Roman" w:hAnsi="Times New Roman" w:cs="Times New Roman"/>
          <w:sz w:val="28"/>
          <w:szCs w:val="28"/>
        </w:rPr>
        <w:t>Взаимодействие детского сада с семьями воспитанников носит систематический плановый характер. ДОУ стремится воспитать в детях любовь к своим родителям, близким людям.</w:t>
      </w:r>
    </w:p>
    <w:p w:rsidR="00035E97" w:rsidRPr="008B1F9E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5D63">
        <w:rPr>
          <w:rFonts w:ascii="Times New Roman" w:hAnsi="Times New Roman" w:cs="Times New Roman"/>
          <w:b/>
          <w:sz w:val="28"/>
          <w:szCs w:val="28"/>
        </w:rPr>
        <w:t>Перспективы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1F9E">
        <w:rPr>
          <w:rFonts w:ascii="Times New Roman" w:hAnsi="Times New Roman" w:cs="Times New Roman"/>
          <w:sz w:val="28"/>
          <w:szCs w:val="28"/>
        </w:rPr>
        <w:t>Совершенствовать работу с родителями(законными представителями)</w:t>
      </w:r>
      <w:r>
        <w:rPr>
          <w:rFonts w:ascii="Times New Roman" w:hAnsi="Times New Roman" w:cs="Times New Roman"/>
          <w:sz w:val="28"/>
          <w:szCs w:val="28"/>
        </w:rPr>
        <w:t xml:space="preserve"> привлекая их к участию мероприятий проводимых в ДОУ.</w:t>
      </w:r>
    </w:p>
    <w:p w:rsidR="00035E97" w:rsidRDefault="00035E97" w:rsidP="00035E9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  <w:sectPr w:rsidR="00035E97" w:rsidSect="00EC3D04">
          <w:pgSz w:w="11906" w:h="16838"/>
          <w:pgMar w:top="1134" w:right="851" w:bottom="1134" w:left="1701" w:header="709" w:footer="709" w:gutter="0"/>
          <w:pgNumType w:start="8"/>
          <w:cols w:space="708"/>
          <w:docGrid w:linePitch="360"/>
        </w:sectPr>
      </w:pPr>
    </w:p>
    <w:p w:rsidR="00035E97" w:rsidRDefault="00035E97" w:rsidP="00035E9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035E97" w:rsidRPr="00D8439A" w:rsidRDefault="00035E97" w:rsidP="00035E9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439A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D8439A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Анализ в</w:t>
      </w:r>
      <w:r w:rsidRPr="00D8439A">
        <w:rPr>
          <w:rFonts w:ascii="Times New Roman" w:hAnsi="Times New Roman" w:cs="Times New Roman"/>
          <w:b/>
          <w:sz w:val="28"/>
          <w:szCs w:val="28"/>
        </w:rPr>
        <w:t>ыполнение  годовых задач за 201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D8439A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2019</w:t>
      </w:r>
      <w:r w:rsidRPr="00D8439A">
        <w:rPr>
          <w:rFonts w:ascii="Times New Roman" w:hAnsi="Times New Roman" w:cs="Times New Roman"/>
          <w:b/>
          <w:sz w:val="28"/>
          <w:szCs w:val="28"/>
        </w:rPr>
        <w:t xml:space="preserve"> уч. год</w:t>
      </w:r>
    </w:p>
    <w:p w:rsidR="00035E97" w:rsidRDefault="00035E97" w:rsidP="00035E9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035E97" w:rsidRPr="00DF57A9" w:rsidRDefault="00035E97" w:rsidP="00035E9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Выполнение основных направлений годового плана представлено в таблице 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DF57A9">
        <w:rPr>
          <w:rFonts w:ascii="Times New Roman" w:hAnsi="Times New Roman" w:cs="Times New Roman"/>
          <w:sz w:val="28"/>
          <w:szCs w:val="28"/>
        </w:rPr>
        <w:t>.</w:t>
      </w:r>
    </w:p>
    <w:p w:rsidR="00035E97" w:rsidRPr="00DF57A9" w:rsidRDefault="00035E97" w:rsidP="00035E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13</w:t>
      </w:r>
    </w:p>
    <w:p w:rsidR="00035E97" w:rsidRDefault="00035E97" w:rsidP="00035E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Контрольный лист выполнения годового плана  за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F57A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2019</w:t>
      </w:r>
      <w:r w:rsidRPr="00DF57A9">
        <w:rPr>
          <w:rFonts w:ascii="Times New Roman" w:hAnsi="Times New Roman" w:cs="Times New Roman"/>
          <w:sz w:val="28"/>
          <w:szCs w:val="28"/>
        </w:rPr>
        <w:t>уч.год</w:t>
      </w:r>
    </w:p>
    <w:p w:rsidR="00035E97" w:rsidRPr="00DF57A9" w:rsidRDefault="00035E97" w:rsidP="00035E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50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04"/>
        <w:gridCol w:w="4213"/>
        <w:gridCol w:w="726"/>
        <w:gridCol w:w="807"/>
        <w:gridCol w:w="726"/>
        <w:gridCol w:w="873"/>
        <w:gridCol w:w="660"/>
        <w:gridCol w:w="657"/>
        <w:gridCol w:w="807"/>
        <w:gridCol w:w="726"/>
        <w:gridCol w:w="879"/>
        <w:gridCol w:w="3280"/>
      </w:tblGrid>
      <w:tr w:rsidR="00035E97" w:rsidRPr="00DF57A9" w:rsidTr="00BE6B7F">
        <w:trPr>
          <w:trHeight w:val="663"/>
        </w:trPr>
        <w:tc>
          <w:tcPr>
            <w:tcW w:w="16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XI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XII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ind w:right="-109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 xml:space="preserve">% выполнения плана,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римечание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Педсоветы, медико-педсоветы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Педчасы, семинары, практикумы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Совещания при заведующем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Конференции, работа по линии метод.объединений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rPr>
          <w:trHeight w:val="416"/>
        </w:trPr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Творческие отчеты, открытые просмотры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9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Дни открытых дверей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rPr>
          <w:trHeight w:val="419"/>
        </w:trPr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Работа с общественными организациями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 xml:space="preserve">100 %  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Выставки, наглядная агитация, смотры-конкурсы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Диагностические исследования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rPr>
          <w:trHeight w:val="457"/>
        </w:trPr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Проведение аттестационных мероприятий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rPr>
          <w:trHeight w:val="441"/>
        </w:trPr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Утренники, праздники, развлечения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035E97" w:rsidRPr="00DF57A9" w:rsidTr="00BE6B7F">
        <w:tc>
          <w:tcPr>
            <w:tcW w:w="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Тематические дни, недели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++</w:t>
            </w:r>
          </w:p>
        </w:tc>
        <w:tc>
          <w:tcPr>
            <w:tcW w:w="10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5E97" w:rsidRPr="006A4BEF" w:rsidRDefault="00035E97" w:rsidP="00BE6B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 xml:space="preserve">96% ( наложение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6A4BEF">
              <w:rPr>
                <w:rFonts w:ascii="Times New Roman" w:hAnsi="Times New Roman" w:cs="Times New Roman"/>
                <w:sz w:val="24"/>
                <w:szCs w:val="24"/>
              </w:rPr>
              <w:t>ероприятий)</w:t>
            </w:r>
          </w:p>
        </w:tc>
      </w:tr>
    </w:tbl>
    <w:p w:rsidR="00035E97" w:rsidRPr="00DF57A9" w:rsidRDefault="00035E97" w:rsidP="00035E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Таким образом, мероприятия годового плана были проведены на 96%, следует увеличить работу с общественными </w:t>
      </w: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организациями.</w:t>
      </w:r>
    </w:p>
    <w:p w:rsidR="00035E97" w:rsidRDefault="00035E97" w:rsidP="00035E9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473A">
        <w:rPr>
          <w:rFonts w:ascii="Times New Roman" w:hAnsi="Times New Roman" w:cs="Times New Roman"/>
          <w:sz w:val="28"/>
          <w:szCs w:val="28"/>
        </w:rPr>
        <w:t xml:space="preserve">Анализ </w:t>
      </w:r>
      <w:r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Pr="003C473A">
        <w:rPr>
          <w:rFonts w:ascii="Times New Roman" w:hAnsi="Times New Roman" w:cs="Times New Roman"/>
          <w:sz w:val="28"/>
          <w:szCs w:val="28"/>
        </w:rPr>
        <w:t>годовых задач</w:t>
      </w:r>
      <w:r>
        <w:rPr>
          <w:rFonts w:ascii="Times New Roman" w:hAnsi="Times New Roman" w:cs="Times New Roman"/>
          <w:sz w:val="28"/>
          <w:szCs w:val="28"/>
        </w:rPr>
        <w:t xml:space="preserve"> за 2018-2019 уч.год представлены в таблице 14.</w:t>
      </w:r>
    </w:p>
    <w:p w:rsidR="00035E97" w:rsidRDefault="00035E97" w:rsidP="00035E97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14</w:t>
      </w:r>
    </w:p>
    <w:p w:rsidR="00035E97" w:rsidRDefault="00035E97" w:rsidP="00035E97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3C473A">
        <w:rPr>
          <w:rFonts w:ascii="Times New Roman" w:hAnsi="Times New Roman" w:cs="Times New Roman"/>
          <w:sz w:val="28"/>
          <w:szCs w:val="28"/>
        </w:rPr>
        <w:t xml:space="preserve">Анализ </w:t>
      </w:r>
      <w:r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Pr="003C473A">
        <w:rPr>
          <w:rFonts w:ascii="Times New Roman" w:hAnsi="Times New Roman" w:cs="Times New Roman"/>
          <w:sz w:val="28"/>
          <w:szCs w:val="28"/>
        </w:rPr>
        <w:t>годовых задач</w:t>
      </w:r>
      <w:r>
        <w:rPr>
          <w:rFonts w:ascii="Times New Roman" w:hAnsi="Times New Roman" w:cs="Times New Roman"/>
          <w:sz w:val="28"/>
          <w:szCs w:val="28"/>
        </w:rPr>
        <w:t xml:space="preserve"> за 2018-2019 уч.год</w:t>
      </w:r>
    </w:p>
    <w:tbl>
      <w:tblPr>
        <w:tblStyle w:val="af6"/>
        <w:tblW w:w="14992" w:type="dxa"/>
        <w:tblLook w:val="04A0"/>
      </w:tblPr>
      <w:tblGrid>
        <w:gridCol w:w="675"/>
        <w:gridCol w:w="2556"/>
        <w:gridCol w:w="4194"/>
        <w:gridCol w:w="3508"/>
        <w:gridCol w:w="4059"/>
      </w:tblGrid>
      <w:tr w:rsidR="00035E97" w:rsidTr="00BE6B7F">
        <w:tc>
          <w:tcPr>
            <w:tcW w:w="675" w:type="dxa"/>
          </w:tcPr>
          <w:p w:rsidR="00035E97" w:rsidRPr="0093641D" w:rsidRDefault="00035E97" w:rsidP="00BE6B7F">
            <w:pPr>
              <w:rPr>
                <w:rFonts w:ascii="Arial" w:hAnsi="Arial" w:cs="Arial"/>
                <w:sz w:val="36"/>
                <w:szCs w:val="36"/>
              </w:rPr>
            </w:pPr>
            <w:r w:rsidRPr="0093641D">
              <w:rPr>
                <w:rFonts w:eastAsia="Calibri"/>
                <w:b/>
                <w:bCs/>
                <w:color w:val="000000"/>
                <w:kern w:val="24"/>
                <w:sz w:val="24"/>
                <w:szCs w:val="24"/>
              </w:rPr>
              <w:t>№/п</w:t>
            </w:r>
          </w:p>
        </w:tc>
        <w:tc>
          <w:tcPr>
            <w:tcW w:w="2556" w:type="dxa"/>
          </w:tcPr>
          <w:p w:rsidR="00035E97" w:rsidRPr="0093641D" w:rsidRDefault="00035E97" w:rsidP="00BE6B7F">
            <w:pPr>
              <w:rPr>
                <w:rFonts w:ascii="Arial" w:hAnsi="Arial" w:cs="Arial"/>
                <w:sz w:val="36"/>
                <w:szCs w:val="36"/>
              </w:rPr>
            </w:pPr>
            <w:r w:rsidRPr="0093641D">
              <w:rPr>
                <w:rFonts w:eastAsia="Calibri"/>
                <w:b/>
                <w:bCs/>
                <w:color w:val="000000"/>
                <w:kern w:val="24"/>
                <w:sz w:val="24"/>
                <w:szCs w:val="24"/>
              </w:rPr>
              <w:t>Годовая задача</w:t>
            </w:r>
          </w:p>
        </w:tc>
        <w:tc>
          <w:tcPr>
            <w:tcW w:w="4194" w:type="dxa"/>
          </w:tcPr>
          <w:p w:rsidR="00035E97" w:rsidRPr="0093641D" w:rsidRDefault="00035E97" w:rsidP="00BE6B7F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3641D">
              <w:rPr>
                <w:rFonts w:eastAsia="Calibri"/>
                <w:b/>
                <w:bCs/>
                <w:color w:val="000000"/>
                <w:kern w:val="24"/>
                <w:sz w:val="24"/>
                <w:szCs w:val="24"/>
              </w:rPr>
              <w:t>Пути решения</w:t>
            </w:r>
          </w:p>
          <w:p w:rsidR="00035E97" w:rsidRPr="0093641D" w:rsidRDefault="00035E97" w:rsidP="00BE6B7F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3641D">
              <w:rPr>
                <w:rFonts w:eastAsia="Calibri"/>
                <w:b/>
                <w:bCs/>
                <w:color w:val="000000"/>
                <w:kern w:val="24"/>
                <w:sz w:val="24"/>
                <w:szCs w:val="24"/>
              </w:rPr>
              <w:t>(мероприятия)</w:t>
            </w:r>
          </w:p>
        </w:tc>
        <w:tc>
          <w:tcPr>
            <w:tcW w:w="3508" w:type="dxa"/>
          </w:tcPr>
          <w:p w:rsidR="00035E97" w:rsidRPr="0093641D" w:rsidRDefault="00035E97" w:rsidP="00BE6B7F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3641D">
              <w:rPr>
                <w:rFonts w:eastAsia="Calibri"/>
                <w:b/>
                <w:bCs/>
                <w:color w:val="000000"/>
                <w:kern w:val="24"/>
                <w:sz w:val="24"/>
                <w:szCs w:val="24"/>
              </w:rPr>
              <w:t>Результат</w:t>
            </w:r>
          </w:p>
        </w:tc>
        <w:tc>
          <w:tcPr>
            <w:tcW w:w="4059" w:type="dxa"/>
          </w:tcPr>
          <w:p w:rsidR="00035E97" w:rsidRPr="003B12B0" w:rsidRDefault="00035E97" w:rsidP="00BE6B7F">
            <w:pPr>
              <w:rPr>
                <w:sz w:val="24"/>
                <w:szCs w:val="24"/>
              </w:rPr>
            </w:pPr>
            <w:r w:rsidRPr="003B12B0">
              <w:rPr>
                <w:rFonts w:eastAsia="Calibri"/>
                <w:b/>
                <w:bCs/>
                <w:color w:val="000000"/>
                <w:kern w:val="24"/>
                <w:sz w:val="24"/>
                <w:szCs w:val="24"/>
              </w:rPr>
              <w:t xml:space="preserve">Проблема и пути решения </w:t>
            </w:r>
          </w:p>
        </w:tc>
      </w:tr>
      <w:tr w:rsidR="00035E97" w:rsidTr="00BE6B7F">
        <w:tc>
          <w:tcPr>
            <w:tcW w:w="675" w:type="dxa"/>
          </w:tcPr>
          <w:p w:rsidR="00035E97" w:rsidRPr="00F300EB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 w:rsidRPr="00F300EB">
              <w:rPr>
                <w:rFonts w:eastAsia="Calibri"/>
                <w:color w:val="000000"/>
                <w:kern w:val="24"/>
                <w:sz w:val="24"/>
                <w:szCs w:val="24"/>
              </w:rPr>
              <w:t>1.</w:t>
            </w:r>
          </w:p>
        </w:tc>
        <w:tc>
          <w:tcPr>
            <w:tcW w:w="2556" w:type="dxa"/>
          </w:tcPr>
          <w:p w:rsidR="00035E97" w:rsidRPr="00F300EB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 w:rsidRPr="00F300EB">
              <w:rPr>
                <w:sz w:val="24"/>
                <w:szCs w:val="24"/>
              </w:rPr>
              <w:t>Начать работу по  повышению профессиональной компетенции педагогов в экологическом воспитании дошкольников в рамках международной   программы «Эко-школы»/Зеленый флаг».</w:t>
            </w:r>
          </w:p>
        </w:tc>
        <w:tc>
          <w:tcPr>
            <w:tcW w:w="4194" w:type="dxa"/>
          </w:tcPr>
          <w:p w:rsidR="00035E97" w:rsidRDefault="00035E97" w:rsidP="00BE6B7F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Педагогический коллектив начал углубленную работу по экологическому воспитанию детей . В работу были включены педагоги, родители, дети, все это связано с тяжелой экологической  обстановкой в городе, районе, республике, стране, мире. Экология является важным направлением работы дошкольного учреждения.</w:t>
            </w:r>
          </w:p>
          <w:p w:rsidR="00035E97" w:rsidRDefault="00035E97" w:rsidP="00BE6B7F">
            <w:pPr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>С педагогами были проведены следующие мероприятия</w:t>
            </w:r>
          </w:p>
          <w:p w:rsidR="00035E97" w:rsidRPr="008C3AC1" w:rsidRDefault="00035E97" w:rsidP="00BE6B7F">
            <w:pPr>
              <w:rPr>
                <w:b/>
                <w:color w:val="000000" w:themeColor="text1"/>
                <w:sz w:val="24"/>
                <w:szCs w:val="24"/>
              </w:rPr>
            </w:pPr>
            <w:r w:rsidRPr="008C3AC1">
              <w:rPr>
                <w:i/>
                <w:color w:val="000000" w:themeColor="text1"/>
                <w:sz w:val="24"/>
                <w:szCs w:val="24"/>
              </w:rPr>
              <w:t>Педсовет № 3«</w:t>
            </w:r>
            <w:r w:rsidRPr="008C3AC1">
              <w:rPr>
                <w:color w:val="000000" w:themeColor="text1"/>
                <w:sz w:val="24"/>
                <w:szCs w:val="24"/>
              </w:rPr>
              <w:t>Бережное отношение к природе</w:t>
            </w:r>
            <w:r w:rsidRPr="008C3AC1">
              <w:rPr>
                <w:b/>
                <w:color w:val="000000" w:themeColor="text1"/>
                <w:sz w:val="24"/>
                <w:szCs w:val="24"/>
              </w:rPr>
              <w:t>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Консультация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  Развитие природоведческих представлений у дошкольников средствами проектной деятельности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 xml:space="preserve">Консультация </w:t>
            </w:r>
            <w:r w:rsidRPr="008C3AC1">
              <w:rPr>
                <w:color w:val="000000" w:themeColor="text1"/>
                <w:sz w:val="24"/>
                <w:szCs w:val="24"/>
              </w:rPr>
              <w:t>«Особенности проведения экологических экспериментов в детском саду»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Консультация «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Экологическая тропа </w:t>
            </w:r>
            <w:r w:rsidRPr="008C3AC1">
              <w:rPr>
                <w:color w:val="000000" w:themeColor="text1"/>
                <w:sz w:val="24"/>
                <w:szCs w:val="24"/>
              </w:rPr>
              <w:lastRenderedPageBreak/>
              <w:t>в детском саду»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Проведены мероприятия с родителями: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>Стендовая информация в группах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для родителей «Влияние природы на здоровье ребенка и безопасность при общении с ней»</w:t>
            </w:r>
          </w:p>
          <w:p w:rsidR="00035E97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  <w:r>
              <w:rPr>
                <w:rFonts w:eastAsia="Calibri"/>
                <w:kern w:val="24"/>
                <w:sz w:val="24"/>
                <w:szCs w:val="24"/>
              </w:rPr>
              <w:t>С педагогами, детьми и родителями были проведены следующие мероприятия:</w:t>
            </w:r>
          </w:p>
          <w:p w:rsidR="00035E97" w:rsidRPr="008355FA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>Проект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«Безопасное поведение в природе»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рамках программы «Эко-школы/Зеленый флаг»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 xml:space="preserve">Акция </w:t>
            </w:r>
            <w:r w:rsidRPr="008355FA">
              <w:rPr>
                <w:color w:val="000000" w:themeColor="text1"/>
                <w:sz w:val="24"/>
                <w:szCs w:val="24"/>
              </w:rPr>
              <w:t>«Берегите птиц зимой» В рамках программы «Эко-школы/Зеленый флаг»</w:t>
            </w:r>
          </w:p>
          <w:p w:rsidR="00035E97" w:rsidRPr="008355FA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>Акция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«Съел конфету не сори, в дело фантик примени». В рамках программы «Эко-школы/Зеленый флаг»</w:t>
            </w:r>
          </w:p>
          <w:p w:rsidR="00035E97" w:rsidRPr="00F300EB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 xml:space="preserve">Акция  </w:t>
            </w:r>
            <w:r w:rsidRPr="008355FA">
              <w:rPr>
                <w:color w:val="000000" w:themeColor="text1"/>
                <w:sz w:val="24"/>
                <w:szCs w:val="24"/>
              </w:rPr>
              <w:t>«Сдай макулатуру , спаси дерево» сбор  макулатуры.  В рамках программы «Эко-школы/Зеленый флаг» в рамках проекта «Мусор»</w:t>
            </w:r>
          </w:p>
        </w:tc>
        <w:tc>
          <w:tcPr>
            <w:tcW w:w="3508" w:type="dxa"/>
          </w:tcPr>
          <w:p w:rsidR="00035E97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>Создан в детском саду информационный уголок по заданному направлению, родители участвуют в акции «Собери макулатуру, сохрани дерево», 8 педагогов участвовали  международной конференции «Эко-школы/Зеленый флаг», в детском саду  разбили питомник по выращиванию каштанов.</w:t>
            </w:r>
          </w:p>
          <w:p w:rsidR="00035E97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План по выполнению задач выполнили полностью.</w:t>
            </w:r>
          </w:p>
          <w:p w:rsidR="00035E97" w:rsidRPr="00F300EB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В систему дошкольного учреждения введены различные акции , которые способствуют экологическому воспитанию детей, родителей, педагогов</w:t>
            </w:r>
          </w:p>
        </w:tc>
        <w:tc>
          <w:tcPr>
            <w:tcW w:w="4059" w:type="dxa"/>
          </w:tcPr>
          <w:p w:rsidR="00035E97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Необходимо привести в систему работу по программе «Эко-школы/Зеленый флаг», работать над созданием  предметно-развивающей среды, вовлекать родителей в работу в заданном направлении.</w:t>
            </w:r>
          </w:p>
          <w:p w:rsidR="00035E97" w:rsidRPr="003B12B0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Необходимо работать над созданием бригад «Капля воду бережет», «Экономим электроэнергию»</w:t>
            </w:r>
          </w:p>
        </w:tc>
      </w:tr>
      <w:tr w:rsidR="00035E97" w:rsidTr="00BE6B7F">
        <w:tc>
          <w:tcPr>
            <w:tcW w:w="675" w:type="dxa"/>
          </w:tcPr>
          <w:p w:rsidR="00035E97" w:rsidRPr="00F300EB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 w:rsidRPr="00F300EB"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>2..</w:t>
            </w:r>
          </w:p>
        </w:tc>
        <w:tc>
          <w:tcPr>
            <w:tcW w:w="2556" w:type="dxa"/>
          </w:tcPr>
          <w:p w:rsidR="00035E97" w:rsidRPr="00F300EB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 w:rsidRPr="00F300EB">
              <w:rPr>
                <w:sz w:val="24"/>
                <w:szCs w:val="24"/>
              </w:rPr>
              <w:t xml:space="preserve">Продолжить работу по речевому развитию воспитанников  путем создания педагогических условий,   через  оснащение предметно- </w:t>
            </w:r>
            <w:r w:rsidRPr="00F300EB">
              <w:rPr>
                <w:sz w:val="24"/>
                <w:szCs w:val="24"/>
              </w:rPr>
              <w:lastRenderedPageBreak/>
              <w:t>пространственной среды центра речевого развития.</w:t>
            </w:r>
          </w:p>
        </w:tc>
        <w:tc>
          <w:tcPr>
            <w:tcW w:w="4194" w:type="dxa"/>
          </w:tcPr>
          <w:p w:rsidR="00035E97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  <w:r>
              <w:rPr>
                <w:rFonts w:eastAsia="Calibri"/>
                <w:kern w:val="24"/>
                <w:sz w:val="24"/>
                <w:szCs w:val="24"/>
              </w:rPr>
              <w:lastRenderedPageBreak/>
              <w:t>В Соответствии с ФГОС ДОречевое развитие  важная область развития речи ребенка.</w:t>
            </w:r>
          </w:p>
          <w:p w:rsidR="00035E97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  <w:r>
              <w:rPr>
                <w:rFonts w:eastAsia="Calibri"/>
                <w:kern w:val="24"/>
                <w:sz w:val="24"/>
                <w:szCs w:val="24"/>
              </w:rPr>
              <w:t xml:space="preserve">На протяжении последних лет идет тенденция к тому, что речь детей развивается плохо. Родители меньше стали разговаривать с детьми, читать художественную литературу, дети при </w:t>
            </w:r>
            <w:r>
              <w:rPr>
                <w:rFonts w:eastAsia="Calibri"/>
                <w:kern w:val="24"/>
                <w:sz w:val="24"/>
                <w:szCs w:val="24"/>
              </w:rPr>
              <w:lastRenderedPageBreak/>
              <w:t>выходе в школу не могут строить предложения, рассказывать по картине. Поэтому эту задачу необходимо решать совместно педагогам и родителям.</w:t>
            </w:r>
          </w:p>
          <w:p w:rsidR="00035E97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  <w:r>
              <w:rPr>
                <w:rFonts w:eastAsia="Calibri"/>
                <w:kern w:val="24"/>
                <w:sz w:val="24"/>
                <w:szCs w:val="24"/>
              </w:rPr>
              <w:t>С педагогами были проведены следующие мероприятия:</w:t>
            </w:r>
          </w:p>
          <w:p w:rsidR="00035E97" w:rsidRPr="008C3AC1" w:rsidRDefault="00035E97" w:rsidP="00BE6B7F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 xml:space="preserve">Педсовет № 2 </w:t>
            </w:r>
          </w:p>
          <w:p w:rsidR="00035E97" w:rsidRPr="008C3AC1" w:rsidRDefault="00035E97" w:rsidP="00BE6B7F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Тема: «</w:t>
            </w:r>
            <w:r w:rsidRPr="008C3AC1">
              <w:rPr>
                <w:color w:val="000000" w:themeColor="text1"/>
                <w:sz w:val="24"/>
                <w:szCs w:val="24"/>
              </w:rPr>
              <w:t>Речевое развитие дошкольников»</w:t>
            </w:r>
          </w:p>
          <w:p w:rsidR="00035E97" w:rsidRPr="008355FA" w:rsidRDefault="00035E97" w:rsidP="00BE6B7F">
            <w:pPr>
              <w:rPr>
                <w:b/>
                <w:sz w:val="24"/>
                <w:szCs w:val="24"/>
              </w:rPr>
            </w:pPr>
            <w:r w:rsidRPr="008355FA">
              <w:rPr>
                <w:b/>
                <w:sz w:val="24"/>
                <w:szCs w:val="24"/>
              </w:rPr>
              <w:t>Семинар-практикум</w:t>
            </w:r>
          </w:p>
          <w:p w:rsidR="00035E97" w:rsidRPr="008355FA" w:rsidRDefault="00035E97" w:rsidP="00BE6B7F">
            <w:pPr>
              <w:rPr>
                <w:sz w:val="24"/>
                <w:szCs w:val="24"/>
              </w:rPr>
            </w:pPr>
            <w:r w:rsidRPr="008355FA">
              <w:rPr>
                <w:b/>
                <w:sz w:val="24"/>
                <w:szCs w:val="24"/>
              </w:rPr>
              <w:t xml:space="preserve">Тема </w:t>
            </w:r>
            <w:r w:rsidRPr="008355FA">
              <w:rPr>
                <w:sz w:val="24"/>
                <w:szCs w:val="24"/>
              </w:rPr>
              <w:t>«Обучение детей рассказыванию по картине»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>Консультация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«Особенности развития диалогической речи у детей дошкольного возраста»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>Консультация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Роль художественной литературы в речевом развитии дошкольников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>Мастер-класс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Использование синквейна в работе с детьми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Мастер кла</w:t>
            </w:r>
            <w:r w:rsidRPr="008C3AC1">
              <w:rPr>
                <w:color w:val="000000" w:themeColor="text1"/>
                <w:sz w:val="24"/>
                <w:szCs w:val="24"/>
              </w:rPr>
              <w:t>сс Роль артикуляционной гимнастики в коррекции звукопроизношения ребенка</w:t>
            </w:r>
          </w:p>
          <w:p w:rsidR="00035E97" w:rsidRDefault="00035E97" w:rsidP="00BE6B7F">
            <w:pPr>
              <w:rPr>
                <w:i/>
                <w:color w:val="000000" w:themeColor="text1"/>
                <w:sz w:val="24"/>
                <w:szCs w:val="24"/>
              </w:rPr>
            </w:pPr>
            <w:r w:rsidRPr="00774EBA">
              <w:rPr>
                <w:i/>
                <w:color w:val="000000" w:themeColor="text1"/>
                <w:sz w:val="24"/>
                <w:szCs w:val="24"/>
              </w:rPr>
              <w:t>Проводилась работа с родителями:</w:t>
            </w:r>
          </w:p>
          <w:p w:rsidR="00035E97" w:rsidRPr="00774EBA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color w:val="000000" w:themeColor="text1"/>
                <w:sz w:val="24"/>
                <w:szCs w:val="24"/>
              </w:rPr>
              <w:t>Стендовая информация «Приобщение дошкольников к чтению художественной литературы»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D875F3">
              <w:rPr>
                <w:color w:val="000000" w:themeColor="text1"/>
                <w:sz w:val="24"/>
                <w:szCs w:val="24"/>
              </w:rPr>
              <w:t>Информация на сайте ДОУ Игры на развитие  речеслуховой памяти</w:t>
            </w:r>
            <w:r>
              <w:rPr>
                <w:color w:val="000000" w:themeColor="text1"/>
                <w:sz w:val="24"/>
                <w:szCs w:val="24"/>
              </w:rPr>
              <w:t>.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D875F3">
              <w:rPr>
                <w:color w:val="000000" w:themeColor="text1"/>
                <w:sz w:val="24"/>
                <w:szCs w:val="24"/>
              </w:rPr>
              <w:t>Информация на сайте</w:t>
            </w:r>
            <w:r w:rsidRPr="002E2535">
              <w:rPr>
                <w:color w:val="000000" w:themeColor="text1"/>
                <w:sz w:val="24"/>
                <w:szCs w:val="24"/>
              </w:rPr>
              <w:t>Учим детей правильно говорить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Неделя творческих отчетов</w:t>
            </w:r>
          </w:p>
          <w:p w:rsidR="00035E97" w:rsidRPr="00774EBA" w:rsidRDefault="00035E97" w:rsidP="00BE6B7F">
            <w:pPr>
              <w:rPr>
                <w:i/>
                <w:color w:val="000000" w:themeColor="text1"/>
                <w:sz w:val="24"/>
                <w:szCs w:val="24"/>
              </w:rPr>
            </w:pPr>
            <w:r w:rsidRPr="00D875F3">
              <w:rPr>
                <w:color w:val="000000" w:themeColor="text1"/>
                <w:sz w:val="24"/>
                <w:szCs w:val="24"/>
              </w:rPr>
              <w:lastRenderedPageBreak/>
              <w:t>Конкурс чтецов  стихов Г.Тукая и писателей Республики Татарстан, посвященный недели родного языка</w:t>
            </w:r>
          </w:p>
          <w:p w:rsidR="00035E97" w:rsidRPr="00F300EB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</w:p>
        </w:tc>
        <w:tc>
          <w:tcPr>
            <w:tcW w:w="3508" w:type="dxa"/>
          </w:tcPr>
          <w:p w:rsidR="00035E97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>В группах речевые центры пополнились дидактическими играми по каждому направлению речевого развития. В организации центров принимали активное участие и родители.</w:t>
            </w:r>
          </w:p>
          <w:p w:rsidR="00035E97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Совместно с учителем –</w:t>
            </w: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>логопедом была систематизирована индивидуальная работа с детьми по звукопроизношению..</w:t>
            </w:r>
          </w:p>
          <w:p w:rsidR="00035E97" w:rsidRPr="00F300EB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Проведен совместно с родителями тематический день «Красивой речи»</w:t>
            </w:r>
          </w:p>
        </w:tc>
        <w:tc>
          <w:tcPr>
            <w:tcW w:w="4059" w:type="dxa"/>
          </w:tcPr>
          <w:p w:rsidR="00035E97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 xml:space="preserve">1.Необходимо более активно привлекать родителей  к чтению художественной литературы, провести с родителями беседы о том какие игры  необходимо покупать детям, как в них играть. </w:t>
            </w:r>
          </w:p>
          <w:p w:rsidR="00035E97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2.Продолжить работу в направлении звукопроизношения и связной речи.</w:t>
            </w:r>
          </w:p>
          <w:p w:rsidR="00035E97" w:rsidRPr="003B12B0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>3. Педагогом повысить качество информационного материала для родителей по речевому развитию ( используя буклеты, памятки, информационные стенды и т.д.)</w:t>
            </w:r>
          </w:p>
        </w:tc>
      </w:tr>
      <w:tr w:rsidR="00035E97" w:rsidTr="00BE6B7F">
        <w:tc>
          <w:tcPr>
            <w:tcW w:w="675" w:type="dxa"/>
          </w:tcPr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>3</w:t>
            </w: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Pr="0093641D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.</w:t>
            </w:r>
          </w:p>
        </w:tc>
        <w:tc>
          <w:tcPr>
            <w:tcW w:w="2556" w:type="dxa"/>
          </w:tcPr>
          <w:p w:rsidR="00035E97" w:rsidRPr="00F300EB" w:rsidRDefault="00035E97" w:rsidP="00BE6B7F">
            <w:pPr>
              <w:ind w:left="34"/>
              <w:jc w:val="both"/>
              <w:rPr>
                <w:sz w:val="24"/>
                <w:szCs w:val="24"/>
              </w:rPr>
            </w:pPr>
            <w:r w:rsidRPr="00F300EB">
              <w:rPr>
                <w:sz w:val="24"/>
                <w:szCs w:val="24"/>
              </w:rPr>
              <w:t>Систематизировать работу по формированию основ знаний умений и навыков дошкольников по основам безопасности с привлечением родителей (законных представителей).</w:t>
            </w:r>
          </w:p>
          <w:p w:rsidR="00035E97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  <w:p w:rsidR="00035E97" w:rsidRPr="00F300EB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4194" w:type="dxa"/>
          </w:tcPr>
          <w:p w:rsidR="00035E97" w:rsidRPr="00E10FFE" w:rsidRDefault="00035E97" w:rsidP="00BE6B7F">
            <w:pPr>
              <w:rPr>
                <w:i/>
                <w:color w:val="000000" w:themeColor="text1"/>
                <w:sz w:val="24"/>
                <w:szCs w:val="24"/>
              </w:rPr>
            </w:pPr>
            <w:r w:rsidRPr="00E10FFE">
              <w:rPr>
                <w:i/>
                <w:color w:val="000000" w:themeColor="text1"/>
                <w:sz w:val="24"/>
                <w:szCs w:val="24"/>
              </w:rPr>
              <w:t>С педагогами были проведены следующие мероприятия:</w:t>
            </w:r>
          </w:p>
          <w:p w:rsidR="00035E97" w:rsidRPr="008C3AC1" w:rsidRDefault="00035E97" w:rsidP="00BE6B7F">
            <w:pPr>
              <w:rPr>
                <w:b/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 xml:space="preserve">Педсовет № 1 </w:t>
            </w:r>
          </w:p>
          <w:p w:rsidR="00035E97" w:rsidRPr="008C3AC1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Тема «</w:t>
            </w:r>
            <w:r w:rsidRPr="008C3AC1">
              <w:rPr>
                <w:color w:val="000000" w:themeColor="text1"/>
                <w:sz w:val="24"/>
                <w:szCs w:val="24"/>
              </w:rPr>
              <w:t>Формирование основ безопасности детей дошкольного возраста»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Консультация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 «Формирование у дошкольников основ безопасности в природе</w:t>
            </w:r>
            <w:r>
              <w:rPr>
                <w:color w:val="000000" w:themeColor="text1"/>
                <w:sz w:val="24"/>
                <w:szCs w:val="24"/>
              </w:rPr>
              <w:t>.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Презентация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 дидактического материала «Обучаем дошкольников безопасности собственной жизнедеятельности»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Консультация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 «Безопасность детей на дорогах»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Тематический контроль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 «Состояние работы в ДОУ по формированию ос</w:t>
            </w:r>
          </w:p>
          <w:p w:rsidR="00035E97" w:rsidRDefault="00035E97" w:rsidP="00BE6B7F">
            <w:pPr>
              <w:rPr>
                <w:i/>
                <w:color w:val="000000" w:themeColor="text1"/>
                <w:sz w:val="24"/>
                <w:szCs w:val="24"/>
              </w:rPr>
            </w:pPr>
            <w:r w:rsidRPr="00E10FFE">
              <w:rPr>
                <w:i/>
                <w:color w:val="000000" w:themeColor="text1"/>
                <w:sz w:val="24"/>
                <w:szCs w:val="24"/>
              </w:rPr>
              <w:t>С родителями и детьми провели: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color w:val="000000" w:themeColor="text1"/>
                <w:sz w:val="24"/>
                <w:szCs w:val="24"/>
              </w:rPr>
              <w:t>Стендовая информация в группах для родителей  «Внимание дорога»</w:t>
            </w:r>
          </w:p>
          <w:p w:rsidR="00035E97" w:rsidRPr="008355FA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b/>
                <w:color w:val="000000" w:themeColor="text1"/>
                <w:sz w:val="24"/>
                <w:szCs w:val="24"/>
              </w:rPr>
              <w:t>Проект</w:t>
            </w:r>
            <w:r w:rsidRPr="008355FA">
              <w:rPr>
                <w:color w:val="000000" w:themeColor="text1"/>
                <w:sz w:val="24"/>
                <w:szCs w:val="24"/>
              </w:rPr>
              <w:t xml:space="preserve"> «Безопасное поведение в природе»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355FA">
              <w:rPr>
                <w:color w:val="000000" w:themeColor="text1"/>
                <w:sz w:val="24"/>
                <w:szCs w:val="24"/>
              </w:rPr>
              <w:t>В рамках программы «Эко-школы/Зеленый флаг»</w:t>
            </w:r>
          </w:p>
          <w:p w:rsidR="00035E97" w:rsidRPr="005C6B8F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  <w:r w:rsidRPr="00D875F3">
              <w:rPr>
                <w:color w:val="000000" w:themeColor="text1"/>
                <w:sz w:val="24"/>
                <w:szCs w:val="24"/>
              </w:rPr>
              <w:t>Мастер –класс с родителями «Вечер дружной семьи»</w:t>
            </w:r>
          </w:p>
        </w:tc>
        <w:tc>
          <w:tcPr>
            <w:tcW w:w="3508" w:type="dxa"/>
          </w:tcPr>
          <w:p w:rsidR="00035E97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В ходе выполнения задачи во всех возрастных группах пополнилась предметно-развивающая среда пособиями необходимыми для  работы с детьми по безопасности.</w:t>
            </w:r>
          </w:p>
          <w:p w:rsidR="00035E97" w:rsidRPr="0093641D" w:rsidRDefault="00035E97" w:rsidP="00BE6B7F">
            <w:pPr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Анализ календарных планов показал, что с детьми  еженедельно планируется работа  основам безопасности.</w:t>
            </w:r>
          </w:p>
        </w:tc>
        <w:tc>
          <w:tcPr>
            <w:tcW w:w="4059" w:type="dxa"/>
          </w:tcPr>
          <w:p w:rsidR="00035E97" w:rsidRDefault="00035E97" w:rsidP="00BE6B7F">
            <w:pPr>
              <w:pStyle w:val="af3"/>
              <w:ind w:left="34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1.Воспитателям необходимо работать над самообразованием в области проведения и планирования индивидуальной работы с детьми в центре речевого развития.</w:t>
            </w:r>
          </w:p>
          <w:p w:rsidR="00035E97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2.</w:t>
            </w:r>
            <w:r w:rsidRPr="005E46E8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Пополнить  центры игровым </w:t>
            </w: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дидактическим </w:t>
            </w:r>
            <w:r w:rsidRPr="005E46E8">
              <w:rPr>
                <w:rFonts w:eastAsia="Calibri"/>
                <w:color w:val="000000"/>
                <w:kern w:val="24"/>
                <w:sz w:val="24"/>
                <w:szCs w:val="24"/>
              </w:rPr>
              <w:t>материалом</w:t>
            </w: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 который будет соответствовать возрасту детей и программным задачам, особенно по звуковой культуре речи и связной речи.</w:t>
            </w:r>
          </w:p>
          <w:p w:rsidR="00035E97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3. Родители не заинтересованы в речевом развитии детей , необходимо оформить стендовую информацию направленную на роль речи в  подготовке детей к школе</w:t>
            </w:r>
          </w:p>
          <w:p w:rsidR="00035E97" w:rsidRPr="003B12B0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4.Необходимо разработать картотеку по словесных дидактических игр, пословиц, поговорок в работе с детьми.</w:t>
            </w:r>
          </w:p>
        </w:tc>
      </w:tr>
      <w:tr w:rsidR="00035E97" w:rsidTr="00BE6B7F">
        <w:tc>
          <w:tcPr>
            <w:tcW w:w="675" w:type="dxa"/>
          </w:tcPr>
          <w:p w:rsidR="00035E97" w:rsidRPr="0093641D" w:rsidRDefault="00035E97" w:rsidP="00BE6B7F">
            <w:pPr>
              <w:jc w:val="center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2556" w:type="dxa"/>
          </w:tcPr>
          <w:p w:rsidR="00035E97" w:rsidRPr="00F300EB" w:rsidRDefault="00035E97" w:rsidP="00BE6B7F">
            <w:pPr>
              <w:ind w:left="34"/>
              <w:jc w:val="both"/>
              <w:rPr>
                <w:sz w:val="24"/>
                <w:szCs w:val="24"/>
              </w:rPr>
            </w:pPr>
            <w:r w:rsidRPr="00F300EB">
              <w:rPr>
                <w:sz w:val="24"/>
                <w:szCs w:val="24"/>
              </w:rPr>
              <w:t xml:space="preserve">Совершенствовать педагогическое мастерство педагогов </w:t>
            </w:r>
            <w:r w:rsidRPr="00F300EB">
              <w:rPr>
                <w:sz w:val="24"/>
                <w:szCs w:val="24"/>
              </w:rPr>
              <w:lastRenderedPageBreak/>
              <w:t>в работе с родителями с использованием различных информационных технологий.</w:t>
            </w:r>
          </w:p>
          <w:p w:rsidR="00035E97" w:rsidRPr="00F300EB" w:rsidRDefault="00035E97" w:rsidP="00BE6B7F">
            <w:pPr>
              <w:ind w:left="34"/>
              <w:jc w:val="both"/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4194" w:type="dxa"/>
          </w:tcPr>
          <w:p w:rsidR="00035E97" w:rsidRPr="005C6B8F" w:rsidRDefault="00035E97" w:rsidP="00BE6B7F">
            <w:pPr>
              <w:rPr>
                <w:sz w:val="24"/>
                <w:szCs w:val="24"/>
              </w:rPr>
            </w:pPr>
            <w:r w:rsidRPr="005C6B8F">
              <w:rPr>
                <w:rFonts w:eastAsia="Calibri"/>
                <w:kern w:val="24"/>
                <w:sz w:val="24"/>
                <w:szCs w:val="24"/>
              </w:rPr>
              <w:lastRenderedPageBreak/>
              <w:t xml:space="preserve">В соответствии с ФГОС ДОродители являются участниками  процесса воспитания и образования ребенка. От </w:t>
            </w:r>
            <w:r w:rsidRPr="005C6B8F">
              <w:rPr>
                <w:rFonts w:eastAsia="Calibri"/>
                <w:kern w:val="24"/>
                <w:sz w:val="24"/>
                <w:szCs w:val="24"/>
              </w:rPr>
              <w:lastRenderedPageBreak/>
              <w:t xml:space="preserve">участия родителей в жизни группы зависит благополучие ребенка. В течении учебного года с педагогами проводились различные мероприятия направленные на выполнение поставленной задачи : </w:t>
            </w:r>
          </w:p>
          <w:p w:rsidR="00035E97" w:rsidRDefault="00035E97" w:rsidP="00BE6B7F">
            <w:pPr>
              <w:rPr>
                <w:rFonts w:eastAsia="Calibri"/>
                <w:kern w:val="24"/>
                <w:sz w:val="24"/>
                <w:szCs w:val="24"/>
              </w:rPr>
            </w:pPr>
          </w:p>
          <w:p w:rsidR="00035E97" w:rsidRDefault="00035E97" w:rsidP="00BE6B7F">
            <w:pPr>
              <w:rPr>
                <w:rFonts w:eastAsia="Calibri"/>
                <w:i/>
                <w:kern w:val="24"/>
                <w:sz w:val="24"/>
                <w:szCs w:val="24"/>
              </w:rPr>
            </w:pPr>
            <w:r w:rsidRPr="00E10FFE">
              <w:rPr>
                <w:rFonts w:eastAsia="Calibri"/>
                <w:i/>
                <w:kern w:val="24"/>
                <w:sz w:val="24"/>
                <w:szCs w:val="24"/>
              </w:rPr>
              <w:t>С педагогами провели:</w:t>
            </w:r>
          </w:p>
          <w:p w:rsidR="00035E97" w:rsidRPr="008C3AC1" w:rsidRDefault="00035E97" w:rsidP="00BE6B7F">
            <w:pPr>
              <w:rPr>
                <w:b/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Семинар-практикум</w:t>
            </w:r>
          </w:p>
          <w:p w:rsidR="00035E97" w:rsidRPr="008C3AC1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 xml:space="preserve">Тема: </w:t>
            </w:r>
            <w:r w:rsidRPr="008C3AC1">
              <w:rPr>
                <w:color w:val="000000" w:themeColor="text1"/>
                <w:sz w:val="24"/>
                <w:szCs w:val="24"/>
              </w:rPr>
              <w:t>Работа с родителями в ДОУ в новом формате</w:t>
            </w:r>
          </w:p>
          <w:p w:rsidR="00035E97" w:rsidRPr="008C3AC1" w:rsidRDefault="00035E97" w:rsidP="00BE6B7F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Консультация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 «Что такое трудная семья»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8C3AC1">
              <w:rPr>
                <w:b/>
                <w:color w:val="000000" w:themeColor="text1"/>
                <w:sz w:val="24"/>
                <w:szCs w:val="24"/>
              </w:rPr>
              <w:t>Презентация</w:t>
            </w:r>
            <w:r w:rsidRPr="008C3AC1">
              <w:rPr>
                <w:color w:val="000000" w:themeColor="text1"/>
                <w:sz w:val="24"/>
                <w:szCs w:val="24"/>
              </w:rPr>
              <w:t xml:space="preserve">  «Организация профилактической работы по защите детей от жестокого обращения»</w:t>
            </w:r>
          </w:p>
          <w:p w:rsidR="00035E97" w:rsidRPr="00E10FFE" w:rsidRDefault="00035E97" w:rsidP="00BE6B7F">
            <w:pPr>
              <w:rPr>
                <w:i/>
                <w:color w:val="000000" w:themeColor="text1"/>
                <w:sz w:val="24"/>
                <w:szCs w:val="24"/>
              </w:rPr>
            </w:pPr>
            <w:r w:rsidRPr="00E10FFE">
              <w:rPr>
                <w:i/>
                <w:color w:val="000000" w:themeColor="text1"/>
                <w:sz w:val="24"/>
                <w:szCs w:val="24"/>
              </w:rPr>
              <w:t>Совместно с родителями провели: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E10FFE">
              <w:rPr>
                <w:b/>
                <w:color w:val="000000" w:themeColor="text1"/>
                <w:sz w:val="24"/>
                <w:szCs w:val="24"/>
              </w:rPr>
              <w:t>Информация на сайте ДОУ</w:t>
            </w:r>
            <w:r w:rsidRPr="002E2535">
              <w:rPr>
                <w:color w:val="000000" w:themeColor="text1"/>
                <w:sz w:val="24"/>
                <w:szCs w:val="24"/>
              </w:rPr>
              <w:t xml:space="preserve"> «Допустимость лишения родительских прав»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 w:rsidRPr="002E2535">
              <w:rPr>
                <w:b/>
                <w:color w:val="000000" w:themeColor="text1"/>
                <w:sz w:val="24"/>
                <w:szCs w:val="24"/>
              </w:rPr>
              <w:t>Буклеты</w:t>
            </w:r>
            <w:r w:rsidRPr="002E2535">
              <w:rPr>
                <w:color w:val="000000" w:themeColor="text1"/>
                <w:sz w:val="24"/>
                <w:szCs w:val="24"/>
              </w:rPr>
              <w:t xml:space="preserve"> Культура поведения родителей и детей на празднике</w:t>
            </w:r>
            <w:r>
              <w:rPr>
                <w:color w:val="000000" w:themeColor="text1"/>
                <w:sz w:val="24"/>
                <w:szCs w:val="24"/>
              </w:rPr>
              <w:t>.</w:t>
            </w:r>
          </w:p>
          <w:p w:rsidR="00035E97" w:rsidRPr="00D875F3" w:rsidRDefault="00035E97" w:rsidP="00BE6B7F">
            <w:pPr>
              <w:tabs>
                <w:tab w:val="left" w:pos="9921"/>
              </w:tabs>
              <w:rPr>
                <w:color w:val="000000" w:themeColor="text1"/>
                <w:sz w:val="24"/>
                <w:szCs w:val="24"/>
              </w:rPr>
            </w:pPr>
            <w:r w:rsidRPr="002E2535">
              <w:rPr>
                <w:b/>
                <w:color w:val="000000" w:themeColor="text1"/>
                <w:sz w:val="24"/>
                <w:szCs w:val="24"/>
              </w:rPr>
              <w:t>Мастер –класс</w:t>
            </w:r>
            <w:r w:rsidRPr="00D875F3">
              <w:rPr>
                <w:color w:val="000000" w:themeColor="text1"/>
                <w:sz w:val="24"/>
                <w:szCs w:val="24"/>
              </w:rPr>
              <w:t xml:space="preserve"> с родителями «Вечер дружной семьи»</w:t>
            </w:r>
          </w:p>
          <w:p w:rsidR="00035E97" w:rsidRDefault="00035E97" w:rsidP="00BE6B7F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Неделя встречи с прекрасным</w:t>
            </w:r>
          </w:p>
          <w:p w:rsidR="00035E97" w:rsidRPr="00E10FFE" w:rsidRDefault="00035E97" w:rsidP="00BE6B7F">
            <w:pPr>
              <w:rPr>
                <w:rFonts w:eastAsia="Calibri"/>
                <w:i/>
                <w:kern w:val="24"/>
                <w:sz w:val="24"/>
                <w:szCs w:val="24"/>
              </w:rPr>
            </w:pPr>
          </w:p>
        </w:tc>
        <w:tc>
          <w:tcPr>
            <w:tcW w:w="3508" w:type="dxa"/>
          </w:tcPr>
          <w:p w:rsidR="00035E97" w:rsidRPr="0093641D" w:rsidRDefault="00035E97" w:rsidP="00BE6B7F">
            <w:p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>1</w:t>
            </w: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.Ввели в систему работы с родителями  проведения ежемесячно мастер-классов во </w:t>
            </w: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 xml:space="preserve">всех возрастных группах. (мастер-классы проводились с 15-20 число ежемесячно ). Имеются фотоотчеты педагогов. </w:t>
            </w:r>
          </w:p>
          <w:p w:rsidR="00035E97" w:rsidRPr="0093641D" w:rsidRDefault="00035E97" w:rsidP="00BE6B7F">
            <w:pPr>
              <w:rPr>
                <w:rFonts w:ascii="Arial" w:hAnsi="Arial" w:cs="Arial"/>
                <w:sz w:val="36"/>
                <w:szCs w:val="36"/>
              </w:rPr>
            </w:pP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t>2.Родители посещали итоговые занятия , педагоги вели учет присутствия родителей на недели творческих отчетов.</w:t>
            </w:r>
          </w:p>
          <w:p w:rsidR="00035E97" w:rsidRPr="0093641D" w:rsidRDefault="00035E97" w:rsidP="00BE6B7F">
            <w:pPr>
              <w:rPr>
                <w:rFonts w:ascii="Arial" w:hAnsi="Arial" w:cs="Arial"/>
                <w:sz w:val="36"/>
                <w:szCs w:val="36"/>
              </w:rPr>
            </w:pP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t>3 Привлекали родителей к подготовке к летнему -оздоровительному периоду. На участках было покрашено оборудование, сделаны в гр.</w:t>
            </w: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4</w:t>
            </w: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 и </w:t>
            </w: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7</w:t>
            </w: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 домики для игр детей.</w:t>
            </w:r>
          </w:p>
          <w:p w:rsidR="00035E97" w:rsidRPr="0093641D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4. Родители принимали активное  участие в акции по сбору макулатуры «Листочек к листочку» , было собрано за год </w:t>
            </w:r>
            <w:r>
              <w:rPr>
                <w:rFonts w:eastAsia="Calibri"/>
                <w:color w:val="000000"/>
                <w:kern w:val="24"/>
                <w:sz w:val="24"/>
                <w:szCs w:val="24"/>
              </w:rPr>
              <w:t>307</w:t>
            </w:r>
            <w:r w:rsidRPr="0093641D">
              <w:rPr>
                <w:rFonts w:eastAsia="Calibri"/>
                <w:color w:val="000000"/>
                <w:kern w:val="24"/>
                <w:sz w:val="24"/>
                <w:szCs w:val="24"/>
              </w:rPr>
              <w:t>9 кг.</w:t>
            </w:r>
          </w:p>
        </w:tc>
        <w:tc>
          <w:tcPr>
            <w:tcW w:w="4059" w:type="dxa"/>
          </w:tcPr>
          <w:p w:rsidR="00035E97" w:rsidRPr="003B12B0" w:rsidRDefault="00035E97" w:rsidP="00BE6B7F">
            <w:pPr>
              <w:rPr>
                <w:sz w:val="24"/>
                <w:szCs w:val="24"/>
              </w:rPr>
            </w:pPr>
            <w:r w:rsidRPr="003B12B0"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 xml:space="preserve">1.Низкая информированность родителей о воспитательно-образовательном процессе в группе. </w:t>
            </w:r>
          </w:p>
          <w:p w:rsidR="00035E97" w:rsidRPr="003B12B0" w:rsidRDefault="00035E97" w:rsidP="00BE6B7F">
            <w:pPr>
              <w:rPr>
                <w:sz w:val="24"/>
                <w:szCs w:val="24"/>
              </w:rPr>
            </w:pPr>
            <w:r w:rsidRPr="003B12B0">
              <w:rPr>
                <w:rFonts w:eastAsia="Calibri"/>
                <w:color w:val="000000"/>
                <w:kern w:val="24"/>
                <w:sz w:val="24"/>
                <w:szCs w:val="24"/>
              </w:rPr>
              <w:lastRenderedPageBreak/>
              <w:t xml:space="preserve">(изучить интересные формы информированности родителей о деятельности ребенка в группе ) с целью привлечения родителей к участию в жизни группы. </w:t>
            </w:r>
          </w:p>
          <w:p w:rsidR="00035E97" w:rsidRPr="003B12B0" w:rsidRDefault="00035E97" w:rsidP="00BE6B7F">
            <w:pPr>
              <w:rPr>
                <w:sz w:val="24"/>
                <w:szCs w:val="24"/>
              </w:rPr>
            </w:pPr>
            <w:r w:rsidRPr="003B12B0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2.Посещение итоговых занятий в среднем составило 47% родителей. Это очень низкий показатель. </w:t>
            </w:r>
          </w:p>
          <w:p w:rsidR="00035E97" w:rsidRPr="003B12B0" w:rsidRDefault="00035E97" w:rsidP="00BE6B7F">
            <w:pPr>
              <w:rPr>
                <w:sz w:val="24"/>
                <w:szCs w:val="24"/>
              </w:rPr>
            </w:pPr>
            <w:r w:rsidRPr="003B12B0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Необходимо разработать в каждой группе информационный источник для проявления интереса у родителей  к жизни ребенка в группе. </w:t>
            </w:r>
          </w:p>
          <w:p w:rsidR="00035E97" w:rsidRPr="003B12B0" w:rsidRDefault="00035E97" w:rsidP="00BE6B7F">
            <w:pPr>
              <w:rPr>
                <w:sz w:val="24"/>
                <w:szCs w:val="24"/>
              </w:rPr>
            </w:pPr>
            <w:r w:rsidRPr="003B12B0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3. Недостаточное количество методической литературы дающая  возможность изучению практического и теоретического  материала по работе с родителями </w:t>
            </w:r>
            <w:r w:rsidRPr="003B12B0">
              <w:rPr>
                <w:rFonts w:eastAsia="Calibri"/>
                <w:color w:val="000000"/>
                <w:kern w:val="24"/>
                <w:sz w:val="24"/>
                <w:szCs w:val="24"/>
                <w:u w:val="single"/>
              </w:rPr>
              <w:t xml:space="preserve">с </w:t>
            </w:r>
            <w:r w:rsidRPr="003B12B0">
              <w:rPr>
                <w:rFonts w:eastAsia="Calibri"/>
                <w:color w:val="000000"/>
                <w:kern w:val="24"/>
                <w:sz w:val="24"/>
                <w:szCs w:val="24"/>
              </w:rPr>
              <w:t xml:space="preserve">научной  точки зрения  или новых технологий </w:t>
            </w:r>
          </w:p>
          <w:p w:rsidR="00035E97" w:rsidRPr="003B12B0" w:rsidRDefault="00035E97" w:rsidP="00BE6B7F">
            <w:pPr>
              <w:rPr>
                <w:rFonts w:eastAsia="Calibri"/>
                <w:color w:val="000000"/>
                <w:kern w:val="24"/>
                <w:sz w:val="24"/>
                <w:szCs w:val="24"/>
              </w:rPr>
            </w:pPr>
          </w:p>
        </w:tc>
      </w:tr>
    </w:tbl>
    <w:p w:rsidR="00035E97" w:rsidRDefault="00035E97" w:rsidP="00035E97">
      <w:pPr>
        <w:spacing w:after="0"/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</w:rPr>
        <w:sectPr w:rsidR="00035E97" w:rsidSect="00EC3D04">
          <w:pgSz w:w="16838" w:h="11906" w:orient="landscape"/>
          <w:pgMar w:top="851" w:right="1134" w:bottom="1701" w:left="1134" w:header="709" w:footer="709" w:gutter="0"/>
          <w:pgNumType w:start="25"/>
          <w:cols w:space="708"/>
          <w:docGrid w:linePitch="360"/>
        </w:sectPr>
      </w:pPr>
    </w:p>
    <w:p w:rsidR="00035E97" w:rsidRPr="00DF57A9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57A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Выводы: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1.Сравнительный анализ выполнения требований к содержанию и методам воспитания и обучения, а также анализ усвоения детьми программы показывает стабильность и позитивную динамику по всем  разделам программы.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 xml:space="preserve">2.  Педагоги детского сада внедряют здоровьесберегающие технологии в образовательный и воспитательный процесс:  пальчиковую гимнастику, гимнастику для глаз,  техника рисования в нетрадиционной форме,  динамические переменки и т.д.  </w:t>
      </w:r>
    </w:p>
    <w:p w:rsidR="00035E97" w:rsidRPr="00DF57A9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7A9">
        <w:rPr>
          <w:rFonts w:ascii="Times New Roman" w:hAnsi="Times New Roman" w:cs="Times New Roman"/>
          <w:sz w:val="28"/>
          <w:szCs w:val="28"/>
        </w:rPr>
        <w:t>3.Педагогам детского сада необходимо делиться своим опытом работы принимая участие в очных конкурсах ,семинарах, КМО проводимых на уровне города и республики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35E97" w:rsidRDefault="00035E97" w:rsidP="00035E97">
      <w:pPr>
        <w:suppressAutoHyphens/>
        <w:spacing w:after="0" w:line="240" w:lineRule="auto"/>
        <w:ind w:firstLine="54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Исходя из проведенного анализа в МАДОУ «Детский сад общеразвивающего вида» № 58 НМР РТ  определено:</w:t>
      </w:r>
    </w:p>
    <w:p w:rsidR="00035E97" w:rsidRDefault="00035E97" w:rsidP="00035E97">
      <w:pPr>
        <w:suppressAutoHyphens/>
        <w:spacing w:after="0" w:line="240" w:lineRule="auto"/>
        <w:ind w:firstLine="54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8D3E91">
        <w:rPr>
          <w:rFonts w:ascii="Times New Roman" w:hAnsi="Times New Roman" w:cs="Times New Roman"/>
          <w:b/>
          <w:bCs/>
          <w:iCs/>
          <w:sz w:val="28"/>
          <w:szCs w:val="28"/>
        </w:rPr>
        <w:t>Направление работы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:</w:t>
      </w:r>
      <w:r>
        <w:rPr>
          <w:rFonts w:ascii="Times New Roman" w:hAnsi="Times New Roman" w:cs="Times New Roman"/>
          <w:bCs/>
          <w:iCs/>
          <w:sz w:val="28"/>
          <w:szCs w:val="28"/>
        </w:rPr>
        <w:t>художественно-эстетическое развитие;</w:t>
      </w:r>
    </w:p>
    <w:p w:rsidR="00035E97" w:rsidRPr="00AF0E7F" w:rsidRDefault="00035E97" w:rsidP="00035E97">
      <w:pPr>
        <w:suppressAutoHyphens/>
        <w:spacing w:after="0" w:line="240" w:lineRule="auto"/>
        <w:ind w:firstLine="540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8D3E91">
        <w:rPr>
          <w:rFonts w:ascii="Times New Roman" w:hAnsi="Times New Roman" w:cs="Times New Roman"/>
          <w:b/>
          <w:bCs/>
          <w:iCs/>
          <w:sz w:val="28"/>
          <w:szCs w:val="28"/>
        </w:rPr>
        <w:t>Методическая тема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: </w:t>
      </w:r>
      <w:r w:rsidRPr="00AF0E7F">
        <w:rPr>
          <w:rFonts w:ascii="Times New Roman" w:eastAsia="Times New Roman" w:hAnsi="Times New Roman" w:cs="Times New Roman"/>
          <w:sz w:val="28"/>
          <w:szCs w:val="28"/>
        </w:rPr>
        <w:t>Создание каждому ребенку условий для наиболее полного раскрытия его возрастных возможностей и способностей через активное участие в групповых центрах развития ребенка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5E97" w:rsidRPr="008D3E91" w:rsidRDefault="00035E97" w:rsidP="00035E97">
      <w:pPr>
        <w:pStyle w:val="ad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Цель: </w:t>
      </w:r>
      <w:r>
        <w:rPr>
          <w:rFonts w:ascii="Times New Roman" w:hAnsi="Times New Roman" w:cs="Times New Roman"/>
          <w:sz w:val="28"/>
          <w:szCs w:val="28"/>
        </w:rPr>
        <w:t xml:space="preserve">Продолжить работу над повышением </w:t>
      </w:r>
      <w:r w:rsidRPr="00EC0BD4">
        <w:rPr>
          <w:rFonts w:ascii="Times New Roman" w:hAnsi="Times New Roman" w:cs="Times New Roman"/>
          <w:sz w:val="28"/>
          <w:szCs w:val="28"/>
        </w:rPr>
        <w:t xml:space="preserve"> качеств</w:t>
      </w:r>
      <w:r>
        <w:rPr>
          <w:rFonts w:ascii="Times New Roman" w:hAnsi="Times New Roman" w:cs="Times New Roman"/>
          <w:sz w:val="28"/>
          <w:szCs w:val="28"/>
        </w:rPr>
        <w:t xml:space="preserve">а воспитательно-образовательной деятельности через организацию процесса воспитания и образования в центрах развития ребенка с привлечением родителей (законных представителей).  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298F">
        <w:rPr>
          <w:rFonts w:ascii="Times New Roman" w:hAnsi="Times New Roman" w:cs="Times New Roman"/>
          <w:sz w:val="28"/>
          <w:szCs w:val="28"/>
        </w:rPr>
        <w:t xml:space="preserve">Исходя из </w:t>
      </w:r>
      <w:r>
        <w:rPr>
          <w:rFonts w:ascii="Times New Roman" w:hAnsi="Times New Roman" w:cs="Times New Roman"/>
          <w:sz w:val="28"/>
          <w:szCs w:val="28"/>
        </w:rPr>
        <w:t xml:space="preserve"> направления работы, методической темы и общей цели поставлены следующие </w:t>
      </w:r>
      <w:r w:rsidRPr="008F298F">
        <w:rPr>
          <w:rFonts w:ascii="Times New Roman" w:hAnsi="Times New Roman" w:cs="Times New Roman"/>
          <w:sz w:val="28"/>
          <w:szCs w:val="28"/>
        </w:rPr>
        <w:t xml:space="preserve"> годовые задачи на </w:t>
      </w:r>
      <w:r>
        <w:rPr>
          <w:rFonts w:ascii="Times New Roman" w:hAnsi="Times New Roman" w:cs="Times New Roman"/>
          <w:b/>
          <w:sz w:val="28"/>
          <w:szCs w:val="28"/>
        </w:rPr>
        <w:t>2019</w:t>
      </w:r>
      <w:r w:rsidRPr="007C3E52">
        <w:rPr>
          <w:rFonts w:ascii="Times New Roman" w:hAnsi="Times New Roman" w:cs="Times New Roman"/>
          <w:b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r w:rsidRPr="007C3E52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035E97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Задачи на 2019-2020 уч.год</w:t>
      </w:r>
    </w:p>
    <w:p w:rsidR="00035E97" w:rsidRPr="00F300EB" w:rsidRDefault="00035E97" w:rsidP="00035E97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0EB">
        <w:rPr>
          <w:rFonts w:ascii="Times New Roman" w:hAnsi="Times New Roman" w:cs="Times New Roman"/>
          <w:sz w:val="28"/>
          <w:szCs w:val="28"/>
        </w:rPr>
        <w:t>1.Продолжить работу по  повышению профессиональной компетенции педагогов в экологическом воспитании в рамках международной   программы «Эко-школы»/Зеленый флаг».</w:t>
      </w:r>
    </w:p>
    <w:p w:rsidR="00035E97" w:rsidRPr="00F300EB" w:rsidRDefault="00035E97" w:rsidP="00035E97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0EB">
        <w:rPr>
          <w:rFonts w:ascii="Times New Roman" w:hAnsi="Times New Roman" w:cs="Times New Roman"/>
          <w:sz w:val="28"/>
          <w:szCs w:val="28"/>
        </w:rPr>
        <w:t>2.Продолжить работу по совершенствованию художественного – эстетического развития детей , через организацию совместной деятельности  педагога и детей  в центре изобразительной деятельности</w:t>
      </w:r>
    </w:p>
    <w:p w:rsidR="00035E97" w:rsidRPr="00F300EB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0EB">
        <w:rPr>
          <w:rFonts w:ascii="Times New Roman" w:hAnsi="Times New Roman" w:cs="Times New Roman"/>
          <w:sz w:val="28"/>
          <w:szCs w:val="28"/>
        </w:rPr>
        <w:t>3.Продолжить работу по совершенствованию  совместной деятельности педагога и детей в центрах игровой деятельности</w:t>
      </w:r>
    </w:p>
    <w:p w:rsidR="00035E97" w:rsidRPr="00F300EB" w:rsidRDefault="00035E97" w:rsidP="00035E97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0EB">
        <w:rPr>
          <w:rFonts w:ascii="Times New Roman" w:hAnsi="Times New Roman" w:cs="Times New Roman"/>
          <w:sz w:val="28"/>
          <w:szCs w:val="28"/>
        </w:rPr>
        <w:t>4.Определить пути работы по реализации  совместной деятельности воспитателя и детей в центрах экспериментально-исследовательской деятельности</w:t>
      </w:r>
    </w:p>
    <w:p w:rsidR="00035E97" w:rsidRPr="00F300EB" w:rsidRDefault="00035E97" w:rsidP="00035E97">
      <w:pPr>
        <w:spacing w:after="0" w:line="24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0EB">
        <w:rPr>
          <w:rFonts w:ascii="Times New Roman" w:hAnsi="Times New Roman" w:cs="Times New Roman"/>
          <w:sz w:val="28"/>
          <w:szCs w:val="28"/>
        </w:rPr>
        <w:t>5.Систематизировать работу по речевому развитию детей</w:t>
      </w:r>
    </w:p>
    <w:p w:rsidR="00035E97" w:rsidRPr="00F300EB" w:rsidRDefault="00035E97" w:rsidP="00035E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F300EB">
        <w:rPr>
          <w:rFonts w:ascii="Times New Roman" w:hAnsi="Times New Roman" w:cs="Times New Roman"/>
          <w:sz w:val="28"/>
          <w:szCs w:val="28"/>
        </w:rPr>
        <w:t>6.Систематизировать работу по формированию основ знаний умений и навыков дошкольников по основам безопасности с привлечением родителей (законных представителей).</w:t>
      </w:r>
    </w:p>
    <w:p w:rsidR="00035E97" w:rsidRPr="00F300EB" w:rsidRDefault="00035E97" w:rsidP="00035E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0EB">
        <w:rPr>
          <w:rFonts w:ascii="Times New Roman" w:hAnsi="Times New Roman" w:cs="Times New Roman"/>
          <w:sz w:val="28"/>
          <w:szCs w:val="28"/>
        </w:rPr>
        <w:t>7. Развивать систему социально- культурных ценностей через духовно- нравственное воспитание дошкольников с учетом национально - регионального компонента на основе реализации УМК в течение дня и во взаимодействии с родителями.</w:t>
      </w:r>
    </w:p>
    <w:p w:rsidR="00035E97" w:rsidRDefault="00035E97" w:rsidP="00035E97">
      <w:pPr>
        <w:ind w:left="-142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Выполнение задач будет осуществляться через различные формы и методы работы с педагогами, сотрудниками,  родителями (законными представителями) воспитанниками ДОУ.</w:t>
      </w:r>
    </w:p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 w:rsidP="00035E97"/>
    <w:p w:rsidR="00035E97" w:rsidRDefault="00035E97"/>
    <w:sectPr w:rsidR="00035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57113"/>
      <w:docPartObj>
        <w:docPartGallery w:val="Page Numbers (Bottom of Page)"/>
        <w:docPartUnique/>
      </w:docPartObj>
    </w:sdtPr>
    <w:sdtEndPr/>
    <w:sdtContent>
      <w:p w:rsidR="00784534" w:rsidRDefault="00035E97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32</w:t>
        </w:r>
        <w:r>
          <w:fldChar w:fldCharType="end"/>
        </w:r>
      </w:p>
    </w:sdtContent>
  </w:sdt>
  <w:p w:rsidR="00784534" w:rsidRDefault="00035E97">
    <w:pPr>
      <w:pStyle w:val="a7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 w:hint="default"/>
        <w:sz w:val="28"/>
        <w:szCs w:val="28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Symbol" w:hint="default"/>
        <w:sz w:val="28"/>
        <w:szCs w:val="28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 w:hint="default"/>
        <w:sz w:val="28"/>
        <w:szCs w:val="28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Symbol" w:hint="default"/>
        <w:sz w:val="28"/>
        <w:szCs w:val="28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Symbol" w:hint="default"/>
        <w:sz w:val="28"/>
        <w:szCs w:val="28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Symbol" w:hint="default"/>
        <w:sz w:val="28"/>
        <w:szCs w:val="28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 w:hint="default"/>
        <w:sz w:val="28"/>
        <w:szCs w:val="28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Symbol" w:hint="default"/>
        <w:sz w:val="28"/>
        <w:szCs w:val="28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Symbol" w:hint="default"/>
        <w:sz w:val="28"/>
        <w:szCs w:val="28"/>
      </w:rPr>
    </w:lvl>
  </w:abstractNum>
  <w:abstractNum w:abstractNumId="1">
    <w:nsid w:val="01430DDB"/>
    <w:multiLevelType w:val="hybridMultilevel"/>
    <w:tmpl w:val="D9E6EAFC"/>
    <w:lvl w:ilvl="0" w:tplc="041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1A1E66"/>
    <w:multiLevelType w:val="hybridMultilevel"/>
    <w:tmpl w:val="C5ACDD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720FF7"/>
    <w:multiLevelType w:val="hybridMultilevel"/>
    <w:tmpl w:val="9C74B8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034110"/>
    <w:multiLevelType w:val="hybridMultilevel"/>
    <w:tmpl w:val="F23A6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786385"/>
    <w:multiLevelType w:val="hybridMultilevel"/>
    <w:tmpl w:val="CD4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8067D3"/>
    <w:multiLevelType w:val="hybridMultilevel"/>
    <w:tmpl w:val="2B0CED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CE17A2"/>
    <w:multiLevelType w:val="hybridMultilevel"/>
    <w:tmpl w:val="1B947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084859"/>
    <w:multiLevelType w:val="hybridMultilevel"/>
    <w:tmpl w:val="29983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B40E6E"/>
    <w:multiLevelType w:val="multilevel"/>
    <w:tmpl w:val="A1C8E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132BFF"/>
    <w:multiLevelType w:val="multilevel"/>
    <w:tmpl w:val="36D60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6D7C31"/>
    <w:multiLevelType w:val="hybridMultilevel"/>
    <w:tmpl w:val="4B6253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96057F"/>
    <w:multiLevelType w:val="hybridMultilevel"/>
    <w:tmpl w:val="03066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16858B3"/>
    <w:multiLevelType w:val="hybridMultilevel"/>
    <w:tmpl w:val="A26EE9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335ADF"/>
    <w:multiLevelType w:val="hybridMultilevel"/>
    <w:tmpl w:val="728A88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A067136"/>
    <w:multiLevelType w:val="multilevel"/>
    <w:tmpl w:val="F9667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B378D4"/>
    <w:multiLevelType w:val="hybridMultilevel"/>
    <w:tmpl w:val="3E6E677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D7758B0"/>
    <w:multiLevelType w:val="hybridMultilevel"/>
    <w:tmpl w:val="74B27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6933BD"/>
    <w:multiLevelType w:val="hybridMultilevel"/>
    <w:tmpl w:val="58A071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EBF154C"/>
    <w:multiLevelType w:val="hybridMultilevel"/>
    <w:tmpl w:val="511C37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096B0D2">
      <w:start w:val="12"/>
      <w:numFmt w:val="decimal"/>
      <w:lvlText w:val="%2"/>
      <w:lvlJc w:val="left"/>
      <w:pPr>
        <w:tabs>
          <w:tab w:val="num" w:pos="1440"/>
        </w:tabs>
        <w:ind w:left="1440" w:hanging="360"/>
      </w:pPr>
      <w:rPr>
        <w:sz w:val="24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1217C88"/>
    <w:multiLevelType w:val="multilevel"/>
    <w:tmpl w:val="71428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2617288"/>
    <w:multiLevelType w:val="hybridMultilevel"/>
    <w:tmpl w:val="1E7A717E"/>
    <w:lvl w:ilvl="0" w:tplc="0419000F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 w:tplc="850EFEDA">
      <w:start w:val="13"/>
      <w:numFmt w:val="decimal"/>
      <w:lvlText w:val="%2"/>
      <w:lvlJc w:val="left"/>
      <w:pPr>
        <w:tabs>
          <w:tab w:val="num" w:pos="1520"/>
        </w:tabs>
        <w:ind w:left="15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57F0251"/>
    <w:multiLevelType w:val="hybridMultilevel"/>
    <w:tmpl w:val="59F0A1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6053D9"/>
    <w:multiLevelType w:val="hybridMultilevel"/>
    <w:tmpl w:val="7AE29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B295154"/>
    <w:multiLevelType w:val="hybridMultilevel"/>
    <w:tmpl w:val="708AFF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BBF4436"/>
    <w:multiLevelType w:val="hybridMultilevel"/>
    <w:tmpl w:val="8CEA5960"/>
    <w:lvl w:ilvl="0" w:tplc="7A4C57A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F62DE3"/>
    <w:multiLevelType w:val="hybridMultilevel"/>
    <w:tmpl w:val="839C86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1741E85"/>
    <w:multiLevelType w:val="hybridMultilevel"/>
    <w:tmpl w:val="4738C288"/>
    <w:lvl w:ilvl="0" w:tplc="445AB974">
      <w:start w:val="1"/>
      <w:numFmt w:val="decimal"/>
      <w:lvlText w:val="%1."/>
      <w:lvlJc w:val="left"/>
      <w:pPr>
        <w:ind w:left="720" w:hanging="360"/>
      </w:pPr>
      <w:rPr>
        <w:rFonts w:eastAsia="Calibri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3D5F87"/>
    <w:multiLevelType w:val="hybridMultilevel"/>
    <w:tmpl w:val="6B7A9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FC152B"/>
    <w:multiLevelType w:val="hybridMultilevel"/>
    <w:tmpl w:val="9B50CD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838188F"/>
    <w:multiLevelType w:val="multilevel"/>
    <w:tmpl w:val="98824B9E"/>
    <w:styleLink w:val="WW8Num3"/>
    <w:lvl w:ilvl="0">
      <w:start w:val="3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31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F422A63"/>
    <w:multiLevelType w:val="hybridMultilevel"/>
    <w:tmpl w:val="E69699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4487A53"/>
    <w:multiLevelType w:val="hybridMultilevel"/>
    <w:tmpl w:val="F3F82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886C44"/>
    <w:multiLevelType w:val="multilevel"/>
    <w:tmpl w:val="83AA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A2E35B2"/>
    <w:multiLevelType w:val="hybridMultilevel"/>
    <w:tmpl w:val="6F0E09DA"/>
    <w:lvl w:ilvl="0" w:tplc="4BA670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0820A8B"/>
    <w:multiLevelType w:val="hybridMultilevel"/>
    <w:tmpl w:val="D166EC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C03CA8"/>
    <w:multiLevelType w:val="hybridMultilevel"/>
    <w:tmpl w:val="41967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14242"/>
    <w:multiLevelType w:val="hybridMultilevel"/>
    <w:tmpl w:val="D966C23A"/>
    <w:lvl w:ilvl="0" w:tplc="0419000F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9"/>
    <w:lvlOverride w:ilvl="0">
      <w:startOverride w:val="1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</w:num>
  <w:num w:numId="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21"/>
  </w:num>
  <w:num w:numId="19">
    <w:abstractNumId w:val="5"/>
  </w:num>
  <w:num w:numId="20">
    <w:abstractNumId w:val="6"/>
  </w:num>
  <w:num w:numId="21">
    <w:abstractNumId w:val="14"/>
  </w:num>
  <w:num w:numId="22">
    <w:abstractNumId w:val="22"/>
  </w:num>
  <w:num w:numId="23">
    <w:abstractNumId w:val="12"/>
  </w:num>
  <w:num w:numId="24">
    <w:abstractNumId w:val="13"/>
  </w:num>
  <w:num w:numId="25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27"/>
  </w:num>
  <w:num w:numId="28">
    <w:abstractNumId w:val="0"/>
  </w:num>
  <w:num w:numId="29">
    <w:abstractNumId w:val="7"/>
  </w:num>
  <w:num w:numId="30">
    <w:abstractNumId w:val="8"/>
  </w:num>
  <w:num w:numId="31">
    <w:abstractNumId w:val="36"/>
  </w:num>
  <w:num w:numId="32">
    <w:abstractNumId w:val="35"/>
  </w:num>
  <w:num w:numId="33">
    <w:abstractNumId w:val="17"/>
  </w:num>
  <w:num w:numId="34">
    <w:abstractNumId w:val="28"/>
  </w:num>
  <w:num w:numId="35">
    <w:abstractNumId w:val="37"/>
  </w:num>
  <w:num w:numId="36">
    <w:abstractNumId w:val="4"/>
  </w:num>
  <w:num w:numId="37">
    <w:abstractNumId w:val="25"/>
  </w:num>
  <w:num w:numId="38">
    <w:abstractNumId w:val="32"/>
  </w:num>
  <w:num w:numId="39">
    <w:abstractNumId w:val="10"/>
  </w:num>
  <w:num w:numId="40">
    <w:abstractNumId w:val="9"/>
  </w:num>
  <w:num w:numId="41">
    <w:abstractNumId w:val="15"/>
  </w:num>
  <w:num w:numId="42">
    <w:abstractNumId w:val="34"/>
  </w:num>
  <w:num w:numId="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035E97"/>
    <w:rsid w:val="00035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5E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semiHidden/>
    <w:unhideWhenUsed/>
    <w:qFormat/>
    <w:rsid w:val="00035E97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5E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semiHidden/>
    <w:rsid w:val="00035E9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3">
    <w:name w:val="Strong"/>
    <w:uiPriority w:val="22"/>
    <w:qFormat/>
    <w:rsid w:val="00035E97"/>
    <w:rPr>
      <w:b/>
      <w:bCs w:val="0"/>
    </w:rPr>
  </w:style>
  <w:style w:type="paragraph" w:styleId="a4">
    <w:name w:val="Normal (Web)"/>
    <w:basedOn w:val="a"/>
    <w:uiPriority w:val="99"/>
    <w:unhideWhenUsed/>
    <w:rsid w:val="00035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035E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Верхний колонтитул Знак"/>
    <w:basedOn w:val="a0"/>
    <w:link w:val="a5"/>
    <w:uiPriority w:val="99"/>
    <w:rsid w:val="00035E97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footer"/>
    <w:basedOn w:val="a"/>
    <w:link w:val="a8"/>
    <w:uiPriority w:val="99"/>
    <w:unhideWhenUsed/>
    <w:rsid w:val="00035E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Нижний колонтитул Знак"/>
    <w:basedOn w:val="a0"/>
    <w:link w:val="a7"/>
    <w:uiPriority w:val="99"/>
    <w:rsid w:val="00035E97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Body Text"/>
    <w:basedOn w:val="a"/>
    <w:link w:val="aa"/>
    <w:uiPriority w:val="99"/>
    <w:unhideWhenUsed/>
    <w:rsid w:val="00035E9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Основной текст Знак"/>
    <w:basedOn w:val="a0"/>
    <w:link w:val="a9"/>
    <w:uiPriority w:val="99"/>
    <w:rsid w:val="00035E97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uiPriority w:val="99"/>
    <w:unhideWhenUsed/>
    <w:rsid w:val="00035E97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c">
    <w:name w:val="Основной текст с отступом Знак"/>
    <w:basedOn w:val="a0"/>
    <w:link w:val="ab"/>
    <w:uiPriority w:val="99"/>
    <w:rsid w:val="00035E97"/>
    <w:rPr>
      <w:rFonts w:ascii="Times New Roman" w:eastAsia="Times New Roman" w:hAnsi="Times New Roman" w:cs="Times New Roman"/>
      <w:sz w:val="28"/>
      <w:szCs w:val="28"/>
    </w:rPr>
  </w:style>
  <w:style w:type="paragraph" w:styleId="21">
    <w:name w:val="Body Text First Indent 2"/>
    <w:basedOn w:val="ab"/>
    <w:link w:val="22"/>
    <w:uiPriority w:val="99"/>
    <w:unhideWhenUsed/>
    <w:rsid w:val="00035E97"/>
    <w:pPr>
      <w:ind w:firstLine="210"/>
    </w:pPr>
  </w:style>
  <w:style w:type="character" w:customStyle="1" w:styleId="22">
    <w:name w:val="Красная строка 2 Знак"/>
    <w:basedOn w:val="ac"/>
    <w:link w:val="21"/>
    <w:uiPriority w:val="99"/>
    <w:rsid w:val="00035E97"/>
  </w:style>
  <w:style w:type="paragraph" w:styleId="ad">
    <w:name w:val="Plain Text"/>
    <w:basedOn w:val="a"/>
    <w:link w:val="ae"/>
    <w:uiPriority w:val="99"/>
    <w:unhideWhenUsed/>
    <w:rsid w:val="00035E97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e">
    <w:name w:val="Текст Знак"/>
    <w:basedOn w:val="a0"/>
    <w:link w:val="ad"/>
    <w:uiPriority w:val="99"/>
    <w:rsid w:val="00035E97"/>
    <w:rPr>
      <w:rFonts w:ascii="Courier New" w:eastAsia="Times New Roman" w:hAnsi="Courier New" w:cs="Courier New"/>
      <w:sz w:val="20"/>
      <w:szCs w:val="20"/>
    </w:rPr>
  </w:style>
  <w:style w:type="paragraph" w:styleId="af">
    <w:name w:val="Balloon Text"/>
    <w:basedOn w:val="a"/>
    <w:link w:val="af0"/>
    <w:uiPriority w:val="99"/>
    <w:unhideWhenUsed/>
    <w:rsid w:val="00035E97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rsid w:val="00035E97"/>
    <w:rPr>
      <w:rFonts w:ascii="Tahoma" w:eastAsia="Times New Roman" w:hAnsi="Tahoma" w:cs="Tahoma"/>
      <w:sz w:val="16"/>
      <w:szCs w:val="16"/>
    </w:rPr>
  </w:style>
  <w:style w:type="character" w:customStyle="1" w:styleId="af1">
    <w:name w:val="Без интервала Знак"/>
    <w:link w:val="af2"/>
    <w:locked/>
    <w:rsid w:val="00035E97"/>
    <w:rPr>
      <w:lang w:eastAsia="ar-SA"/>
    </w:rPr>
  </w:style>
  <w:style w:type="paragraph" w:styleId="af2">
    <w:name w:val="No Spacing"/>
    <w:link w:val="af1"/>
    <w:qFormat/>
    <w:rsid w:val="00035E97"/>
    <w:pPr>
      <w:widowControl w:val="0"/>
      <w:suppressAutoHyphens/>
      <w:autoSpaceDE w:val="0"/>
      <w:spacing w:after="0" w:line="240" w:lineRule="auto"/>
    </w:pPr>
    <w:rPr>
      <w:lang w:eastAsia="ar-SA"/>
    </w:rPr>
  </w:style>
  <w:style w:type="paragraph" w:styleId="af3">
    <w:name w:val="List Paragraph"/>
    <w:basedOn w:val="a"/>
    <w:uiPriority w:val="34"/>
    <w:qFormat/>
    <w:rsid w:val="00035E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Абзац списка1"/>
    <w:basedOn w:val="a"/>
    <w:uiPriority w:val="99"/>
    <w:rsid w:val="00035E97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035E9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af4">
    <w:name w:val="Стиль"/>
    <w:uiPriority w:val="99"/>
    <w:rsid w:val="00035E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Titel">
    <w:name w:val="???????~LT~Titel"/>
    <w:uiPriority w:val="99"/>
    <w:rsid w:val="00035E97"/>
    <w:pPr>
      <w:autoSpaceDE w:val="0"/>
      <w:autoSpaceDN w:val="0"/>
      <w:adjustRightInd w:val="0"/>
      <w:spacing w:after="0" w:line="240" w:lineRule="auto"/>
    </w:pPr>
    <w:rPr>
      <w:rFonts w:ascii="Mangal" w:eastAsia="Microsoft YaHei" w:hAnsi="Mangal" w:cs="Mangal"/>
      <w:color w:val="000000"/>
      <w:kern w:val="2"/>
      <w:sz w:val="36"/>
      <w:szCs w:val="36"/>
    </w:rPr>
  </w:style>
  <w:style w:type="paragraph" w:customStyle="1" w:styleId="12">
    <w:name w:val="Текст1"/>
    <w:basedOn w:val="a"/>
    <w:uiPriority w:val="99"/>
    <w:rsid w:val="00035E97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13">
    <w:name w:val="Основной текст Знак1"/>
    <w:basedOn w:val="a0"/>
    <w:uiPriority w:val="99"/>
    <w:semiHidden/>
    <w:rsid w:val="00035E97"/>
    <w:rPr>
      <w:sz w:val="28"/>
      <w:szCs w:val="28"/>
    </w:rPr>
  </w:style>
  <w:style w:type="character" w:customStyle="1" w:styleId="14">
    <w:name w:val="Текст Знак1"/>
    <w:basedOn w:val="a0"/>
    <w:uiPriority w:val="99"/>
    <w:semiHidden/>
    <w:rsid w:val="00035E97"/>
    <w:rPr>
      <w:rFonts w:ascii="Consolas" w:hAnsi="Consolas" w:cs="Consolas" w:hint="default"/>
      <w:sz w:val="21"/>
      <w:szCs w:val="21"/>
    </w:rPr>
  </w:style>
  <w:style w:type="character" w:customStyle="1" w:styleId="af5">
    <w:name w:val="Маркеры списка"/>
    <w:rsid w:val="00035E97"/>
    <w:rPr>
      <w:rFonts w:ascii="OpenSymbol" w:eastAsia="OpenSymbol" w:hAnsi="OpenSymbol" w:cs="OpenSymbol" w:hint="default"/>
    </w:rPr>
  </w:style>
  <w:style w:type="character" w:customStyle="1" w:styleId="c22">
    <w:name w:val="c22"/>
    <w:rsid w:val="00035E97"/>
    <w:rPr>
      <w:rFonts w:ascii="Times New Roman" w:hAnsi="Times New Roman" w:cs="Times New Roman" w:hint="default"/>
    </w:rPr>
  </w:style>
  <w:style w:type="character" w:customStyle="1" w:styleId="c2">
    <w:name w:val="c2"/>
    <w:rsid w:val="00035E97"/>
    <w:rPr>
      <w:rFonts w:ascii="Times New Roman" w:hAnsi="Times New Roman" w:cs="Times New Roman" w:hint="default"/>
    </w:rPr>
  </w:style>
  <w:style w:type="table" w:styleId="af6">
    <w:name w:val="Table Grid"/>
    <w:basedOn w:val="a1"/>
    <w:uiPriority w:val="59"/>
    <w:rsid w:val="00035E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3">
    <w:name w:val="WW8Num3"/>
    <w:rsid w:val="00035E97"/>
    <w:pPr>
      <w:numPr>
        <w:numId w:val="3"/>
      </w:numPr>
    </w:pPr>
  </w:style>
  <w:style w:type="character" w:styleId="af7">
    <w:name w:val="page number"/>
    <w:basedOn w:val="a0"/>
    <w:rsid w:val="00035E97"/>
  </w:style>
  <w:style w:type="paragraph" w:customStyle="1" w:styleId="23">
    <w:name w:val="Абзац списка2"/>
    <w:basedOn w:val="a"/>
    <w:uiPriority w:val="99"/>
    <w:rsid w:val="00035E97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35E97"/>
  </w:style>
  <w:style w:type="character" w:customStyle="1" w:styleId="c0">
    <w:name w:val="c0"/>
    <w:basedOn w:val="a0"/>
    <w:rsid w:val="00035E97"/>
  </w:style>
  <w:style w:type="paragraph" w:styleId="af8">
    <w:name w:val="Subtitle"/>
    <w:basedOn w:val="a"/>
    <w:next w:val="a"/>
    <w:link w:val="af9"/>
    <w:qFormat/>
    <w:rsid w:val="00035E9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9">
    <w:name w:val="Подзаголовок Знак"/>
    <w:basedOn w:val="a0"/>
    <w:link w:val="af8"/>
    <w:rsid w:val="00035E9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a">
    <w:name w:val="Hyperlink"/>
    <w:basedOn w:val="a0"/>
    <w:semiHidden/>
    <w:unhideWhenUsed/>
    <w:rsid w:val="00035E97"/>
    <w:rPr>
      <w:color w:val="0000FF"/>
      <w:u w:val="single"/>
    </w:rPr>
  </w:style>
  <w:style w:type="character" w:styleId="afb">
    <w:name w:val="FollowedHyperlink"/>
    <w:basedOn w:val="a0"/>
    <w:uiPriority w:val="99"/>
    <w:semiHidden/>
    <w:unhideWhenUsed/>
    <w:rsid w:val="00035E9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>
        <c:manualLayout>
          <c:layoutTarget val="inner"/>
          <c:xMode val="edge"/>
          <c:yMode val="edge"/>
          <c:x val="8.6957932341791763E-2"/>
          <c:y val="4.4057617797775533E-2"/>
          <c:w val="0.66601778944298629"/>
          <c:h val="0.7111573553305886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2017/2018</c:v>
                </c:pt>
              </c:strCache>
            </c:strRef>
          </c:tx>
          <c:dLbls>
            <c:showVal val="1"/>
          </c:dLbls>
          <c:cat>
            <c:strRef>
              <c:f>Лист1!$A$2:$A$4</c:f>
              <c:strCache>
                <c:ptCount val="3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не имеют категории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0.18000000000000024</c:v>
                </c:pt>
                <c:pt idx="1">
                  <c:v>0.62000000000000144</c:v>
                </c:pt>
                <c:pt idx="2">
                  <c:v>0.2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2018/2019</c:v>
                </c:pt>
              </c:strCache>
            </c:strRef>
          </c:tx>
          <c:dLbls>
            <c:showVal val="1"/>
          </c:dLbls>
          <c:cat>
            <c:strRef>
              <c:f>Лист1!$A$2:$A$4</c:f>
              <c:strCache>
                <c:ptCount val="3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не имеют категории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0.2</c:v>
                </c:pt>
                <c:pt idx="1">
                  <c:v>0.60000000000000064</c:v>
                </c:pt>
                <c:pt idx="2">
                  <c:v>0.2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2019/2020</c:v>
                </c:pt>
              </c:strCache>
            </c:strRef>
          </c:tx>
          <c:dLbls>
            <c:showVal val="1"/>
          </c:dLbls>
          <c:cat>
            <c:strRef>
              <c:f>Лист1!$A$2:$A$4</c:f>
              <c:strCache>
                <c:ptCount val="3"/>
                <c:pt idx="0">
                  <c:v>высшая категория</c:v>
                </c:pt>
                <c:pt idx="1">
                  <c:v>первая категория</c:v>
                </c:pt>
                <c:pt idx="2">
                  <c:v>не имеют категории</c:v>
                </c:pt>
              </c:strCache>
            </c:strRef>
          </c:cat>
          <c:val>
            <c:numRef>
              <c:f>Лист1!$D$2:$D$4</c:f>
              <c:numCache>
                <c:formatCode>0.00%</c:formatCode>
                <c:ptCount val="3"/>
                <c:pt idx="0">
                  <c:v>0</c:v>
                </c:pt>
                <c:pt idx="1">
                  <c:v>0</c:v>
                </c:pt>
                <c:pt idx="2" formatCode="0%">
                  <c:v>0</c:v>
                </c:pt>
              </c:numCache>
            </c:numRef>
          </c:val>
        </c:ser>
        <c:shape val="box"/>
        <c:axId val="94350720"/>
        <c:axId val="79824000"/>
        <c:axId val="0"/>
      </c:bar3DChart>
      <c:catAx>
        <c:axId val="94350720"/>
        <c:scaling>
          <c:orientation val="minMax"/>
        </c:scaling>
        <c:axPos val="b"/>
        <c:tickLblPos val="nextTo"/>
        <c:crossAx val="79824000"/>
        <c:crosses val="autoZero"/>
        <c:auto val="1"/>
        <c:lblAlgn val="ctr"/>
        <c:lblOffset val="100"/>
      </c:catAx>
      <c:valAx>
        <c:axId val="79824000"/>
        <c:scaling>
          <c:orientation val="minMax"/>
        </c:scaling>
        <c:axPos val="l"/>
        <c:majorGridlines/>
        <c:numFmt formatCode="0%" sourceLinked="1"/>
        <c:tickLblPos val="nextTo"/>
        <c:crossAx val="9435072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2016г.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Индекс здоровья</c:v>
                </c:pt>
                <c:pt idx="1">
                  <c:v>Пропуски по болезни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31</c:v>
                </c:pt>
                <c:pt idx="1">
                  <c:v>5.2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2017г.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Индекс здоровья</c:v>
                </c:pt>
                <c:pt idx="1">
                  <c:v>Пропуски по болезни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30</c:v>
                </c:pt>
                <c:pt idx="1">
                  <c:v>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 г.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Индекс здоровья</c:v>
                </c:pt>
                <c:pt idx="1">
                  <c:v>Пропуски по болезни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30</c:v>
                </c:pt>
                <c:pt idx="1">
                  <c:v>0</c:v>
                </c:pt>
              </c:numCache>
            </c:numRef>
          </c:val>
        </c:ser>
        <c:shape val="cylinder"/>
        <c:axId val="45194624"/>
        <c:axId val="94372992"/>
        <c:axId val="0"/>
      </c:bar3DChart>
      <c:catAx>
        <c:axId val="45194624"/>
        <c:scaling>
          <c:orientation val="minMax"/>
        </c:scaling>
        <c:axPos val="b"/>
        <c:tickLblPos val="nextTo"/>
        <c:crossAx val="94372992"/>
        <c:crosses val="autoZero"/>
        <c:auto val="1"/>
        <c:lblAlgn val="ctr"/>
        <c:lblOffset val="100"/>
      </c:catAx>
      <c:valAx>
        <c:axId val="94372992"/>
        <c:scaling>
          <c:orientation val="minMax"/>
        </c:scaling>
        <c:axPos val="l"/>
        <c:majorGridlines/>
        <c:numFmt formatCode="General" sourceLinked="1"/>
        <c:tickLblPos val="nextTo"/>
        <c:crossAx val="4519462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6.8259385665528846E-2"/>
          <c:y val="7.8431372549019607E-2"/>
          <c:w val="0.74744027303754723"/>
          <c:h val="0.76143790849673199"/>
        </c:manualLayout>
      </c:layout>
      <c:bar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ФФН</c:v>
                </c:pt>
              </c:strCache>
            </c:strRef>
          </c:tx>
          <c:spPr>
            <a:solidFill>
              <a:srgbClr val="9999FF"/>
            </a:solidFill>
            <a:ln w="9495">
              <a:solidFill>
                <a:srgbClr val="000000"/>
              </a:solidFill>
              <a:prstDash val="solid"/>
            </a:ln>
          </c:spPr>
          <c:dLbls>
            <c:showVal val="1"/>
          </c:dLbls>
          <c:cat>
            <c:strRef>
              <c:f>Sheet1!$B$1:$C$1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14</c:v>
                </c:pt>
                <c:pt idx="1">
                  <c:v>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ФД</c:v>
                </c:pt>
              </c:strCache>
            </c:strRef>
          </c:tx>
          <c:spPr>
            <a:solidFill>
              <a:srgbClr val="993366"/>
            </a:solidFill>
            <a:ln w="9495">
              <a:solidFill>
                <a:srgbClr val="000000"/>
              </a:solidFill>
              <a:prstDash val="solid"/>
            </a:ln>
          </c:spPr>
          <c:dLbls>
            <c:showVal val="1"/>
          </c:dLbls>
          <c:cat>
            <c:strRef>
              <c:f>Sheet1!$B$1:$C$1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22</c:v>
                </c:pt>
                <c:pt idx="1">
                  <c:v>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ФН</c:v>
                </c:pt>
              </c:strCache>
            </c:strRef>
          </c:tx>
          <c:spPr>
            <a:solidFill>
              <a:srgbClr val="FFFFCC"/>
            </a:solidFill>
            <a:ln w="9495">
              <a:solidFill>
                <a:srgbClr val="000000"/>
              </a:solidFill>
              <a:prstDash val="solid"/>
            </a:ln>
          </c:spPr>
          <c:cat>
            <c:strRef>
              <c:f>Sheet1!$B$1:$C$1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Sheet1!$B$4:$C$4</c:f>
              <c:numCache>
                <c:formatCode>General</c:formatCode>
                <c:ptCount val="2"/>
                <c:pt idx="0">
                  <c:v>0</c:v>
                </c:pt>
                <c:pt idx="1">
                  <c:v>6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НВ ОНР</c:v>
                </c:pt>
              </c:strCache>
            </c:strRef>
          </c:tx>
          <c:spPr>
            <a:solidFill>
              <a:srgbClr val="CCFFFF"/>
            </a:solidFill>
            <a:ln w="9495">
              <a:solidFill>
                <a:srgbClr val="000000"/>
              </a:solidFill>
              <a:prstDash val="solid"/>
            </a:ln>
          </c:spPr>
          <c:dLbls>
            <c:showVal val="1"/>
          </c:dLbls>
          <c:cat>
            <c:strRef>
              <c:f>Sheet1!$B$1:$C$1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Sheet1!$B$5:$C$5</c:f>
              <c:numCache>
                <c:formatCode>General</c:formatCode>
                <c:ptCount val="2"/>
                <c:pt idx="0">
                  <c:v>2</c:v>
                </c:pt>
                <c:pt idx="1">
                  <c:v>1</c:v>
                </c:pt>
              </c:numCache>
            </c:numRef>
          </c:val>
        </c:ser>
        <c:axId val="97977472"/>
        <c:axId val="97979008"/>
      </c:barChart>
      <c:catAx>
        <c:axId val="97977472"/>
        <c:scaling>
          <c:orientation val="minMax"/>
        </c:scaling>
        <c:axPos val="b"/>
        <c:numFmt formatCode="General" sourceLinked="1"/>
        <c:tickLblPos val="nextTo"/>
        <c:spPr>
          <a:ln w="23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7979008"/>
        <c:crosses val="autoZero"/>
        <c:auto val="1"/>
        <c:lblAlgn val="ctr"/>
        <c:lblOffset val="100"/>
        <c:tickLblSkip val="1"/>
        <c:tickMarkSkip val="1"/>
      </c:catAx>
      <c:valAx>
        <c:axId val="97979008"/>
        <c:scaling>
          <c:orientation val="minMax"/>
        </c:scaling>
        <c:axPos val="l"/>
        <c:majorGridlines>
          <c:spPr>
            <a:ln w="237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23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7977472"/>
        <c:crosses val="autoZero"/>
        <c:crossBetween val="between"/>
      </c:valAx>
      <c:spPr>
        <a:noFill/>
        <a:ln w="9495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361774744027306"/>
          <c:y val="0.28104575163398693"/>
          <c:w val="0.11044601777718972"/>
          <c:h val="0.30499254259884317"/>
        </c:manualLayout>
      </c:layout>
      <c:spPr>
        <a:noFill/>
        <a:ln w="2374">
          <a:solidFill>
            <a:srgbClr val="000000"/>
          </a:solidFill>
          <a:prstDash val="solid"/>
        </a:ln>
      </c:spPr>
      <c:txPr>
        <a:bodyPr/>
        <a:lstStyle/>
        <a:p>
          <a:pPr>
            <a:defRPr sz="99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97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7491</Words>
  <Characters>42700</Characters>
  <Application>Microsoft Office Word</Application>
  <DocSecurity>0</DocSecurity>
  <Lines>355</Lines>
  <Paragraphs>100</Paragraphs>
  <ScaleCrop>false</ScaleCrop>
  <Company>SPecialiST RePack</Company>
  <LinksUpToDate>false</LinksUpToDate>
  <CharactersWithSpaces>50091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2019-08-15T12:55:00Z</dcterms:created>
  <dcterms:modified xsi:type="dcterms:W3CDTF">2019-08-15T12:56:00Z</dcterms:modified>
</cp:coreProperties>
</file>